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2" w:rsidRPr="00B42917" w:rsidRDefault="002766C2" w:rsidP="00982B54">
      <w:pPr>
        <w:rPr>
          <w:rFonts w:ascii="Times New Roman" w:hAnsi="Times New Roman" w:cs="Times New Roman"/>
          <w:sz w:val="26"/>
          <w:szCs w:val="26"/>
        </w:rPr>
      </w:pPr>
    </w:p>
    <w:p w:rsidR="00137F84" w:rsidRPr="00B42917" w:rsidRDefault="004F32DF" w:rsidP="0059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917">
        <w:rPr>
          <w:rFonts w:ascii="Times New Roman" w:hAnsi="Times New Roman" w:cs="Times New Roman"/>
          <w:b/>
          <w:sz w:val="26"/>
          <w:szCs w:val="26"/>
        </w:rPr>
        <w:t>Цифровая платформа МСП.РФ</w:t>
      </w:r>
      <w:r w:rsidRPr="00B42917">
        <w:rPr>
          <w:rFonts w:ascii="Times New Roman" w:hAnsi="Times New Roman" w:cs="Times New Roman"/>
          <w:sz w:val="26"/>
          <w:szCs w:val="26"/>
        </w:rPr>
        <w:t xml:space="preserve"> </w:t>
      </w:r>
      <w:r w:rsidR="00982B54" w:rsidRPr="00B4291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982B54" w:rsidRPr="00B42917">
          <w:rPr>
            <w:rStyle w:val="a3"/>
            <w:rFonts w:ascii="Times New Roman" w:hAnsi="Times New Roman" w:cs="Times New Roman"/>
            <w:sz w:val="26"/>
            <w:szCs w:val="26"/>
          </w:rPr>
          <w:t>https://мсп.рф</w:t>
        </w:r>
      </w:hyperlink>
      <w:r w:rsidR="00982B54" w:rsidRPr="00B42917">
        <w:rPr>
          <w:rFonts w:ascii="Times New Roman" w:hAnsi="Times New Roman" w:cs="Times New Roman"/>
          <w:sz w:val="26"/>
          <w:szCs w:val="26"/>
        </w:rPr>
        <w:t>) –</w:t>
      </w:r>
      <w:r w:rsidRPr="00B42917">
        <w:rPr>
          <w:rFonts w:ascii="Times New Roman" w:hAnsi="Times New Roman" w:cs="Times New Roman"/>
          <w:sz w:val="26"/>
          <w:szCs w:val="26"/>
        </w:rPr>
        <w:t xml:space="preserve"> </w:t>
      </w:r>
      <w:r w:rsidR="00137F84" w:rsidRPr="00B42917">
        <w:rPr>
          <w:rFonts w:ascii="Times New Roman" w:hAnsi="Times New Roman" w:cs="Times New Roman"/>
          <w:sz w:val="26"/>
          <w:szCs w:val="26"/>
        </w:rPr>
        <w:t>государственная платформа поддержки предпринимателей, самозанятых и тех, кто планирует начать свой бизнес.</w:t>
      </w:r>
    </w:p>
    <w:p w:rsidR="004F32DF" w:rsidRPr="00B42917" w:rsidRDefault="004F32DF" w:rsidP="00596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Здесь вы найдете </w:t>
      </w:r>
      <w:r w:rsidR="00761F76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более </w:t>
      </w:r>
      <w:r w:rsidR="00761F76" w:rsidRPr="00B42917">
        <w:rPr>
          <w:rFonts w:ascii="Times New Roman" w:hAnsi="Times New Roman" w:cs="Times New Roman"/>
          <w:b/>
          <w:color w:val="121212"/>
          <w:sz w:val="26"/>
          <w:szCs w:val="26"/>
          <w:shd w:val="clear" w:color="auto" w:fill="FFFFFF"/>
        </w:rPr>
        <w:t>700</w:t>
      </w:r>
      <w:r w:rsidR="006D165B" w:rsidRPr="00B42917">
        <w:rPr>
          <w:rFonts w:ascii="Times New Roman" w:hAnsi="Times New Roman" w:cs="Times New Roman"/>
          <w:b/>
          <w:color w:val="121212"/>
          <w:sz w:val="26"/>
          <w:szCs w:val="26"/>
          <w:shd w:val="clear" w:color="auto" w:fill="FFFFFF"/>
        </w:rPr>
        <w:t xml:space="preserve"> мер гос</w:t>
      </w:r>
      <w:r w:rsidRPr="00B42917">
        <w:rPr>
          <w:rFonts w:ascii="Times New Roman" w:hAnsi="Times New Roman" w:cs="Times New Roman"/>
          <w:b/>
          <w:color w:val="121212"/>
          <w:sz w:val="26"/>
          <w:szCs w:val="26"/>
          <w:shd w:val="clear" w:color="auto" w:fill="FFFFFF"/>
        </w:rPr>
        <w:t>поддержки из 85 регионов</w:t>
      </w:r>
      <w:r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 с возможностью подачи онлайн заявки</w:t>
      </w:r>
      <w:r w:rsidR="00137F84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. </w:t>
      </w:r>
      <w:r w:rsidR="00761F76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На основе профиля</w:t>
      </w:r>
      <w:r w:rsidR="00137F84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 деятельности вашей компании и стоп-факт</w:t>
      </w:r>
      <w:r w:rsidR="00761F76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оров платформа сформирует персональную подборку, которая</w:t>
      </w:r>
      <w:r w:rsidR="00761F76" w:rsidRPr="00B42917">
        <w:rPr>
          <w:rFonts w:ascii="Times New Roman" w:hAnsi="Times New Roman" w:cs="Times New Roman"/>
          <w:sz w:val="26"/>
          <w:szCs w:val="26"/>
        </w:rPr>
        <w:t xml:space="preserve"> </w:t>
      </w:r>
      <w:r w:rsidR="00761F76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подойдет вам на 100%. </w:t>
      </w:r>
      <w:r w:rsidR="00982B54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(</w:t>
      </w:r>
      <w:hyperlink r:id="rId9" w:history="1">
        <w:r w:rsidR="002766C2" w:rsidRPr="00B4291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https://мсп.рф/services/support/promo</w:t>
        </w:r>
      </w:hyperlink>
      <w:r w:rsidR="00982B54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)</w:t>
      </w:r>
      <w:r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.</w:t>
      </w:r>
    </w:p>
    <w:p w:rsidR="00761F76" w:rsidRPr="00B42917" w:rsidRDefault="00137F84" w:rsidP="00596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</w:pPr>
      <w:bookmarkStart w:id="0" w:name="_GoBack"/>
      <w:r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Не нашли нужную меру поддержки, не знаете, где в вашем регионе получить услуги для бизнеса? Оставьте заявку на экспресс-консультацию, и сотрудник </w:t>
      </w:r>
      <w:r w:rsidR="006D165B" w:rsidRPr="00B42917">
        <w:rPr>
          <w:rFonts w:ascii="Times New Roman" w:hAnsi="Times New Roman" w:cs="Times New Roman"/>
          <w:b/>
          <w:color w:val="121212"/>
          <w:sz w:val="26"/>
          <w:szCs w:val="26"/>
          <w:shd w:val="clear" w:color="auto" w:fill="FFFFFF"/>
        </w:rPr>
        <w:t>Центра «Мой бизнес»</w:t>
      </w:r>
      <w:r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 свяжется с вами по телефону в течение одного рабочего дня. (</w:t>
      </w:r>
      <w:hyperlink r:id="rId10" w:history="1">
        <w:r w:rsidRPr="00B4291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https://мсп.рф/services/reg-support-map/</w:t>
        </w:r>
      </w:hyperlink>
      <w:r w:rsidR="00596FA5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>).</w:t>
      </w:r>
    </w:p>
    <w:bookmarkEnd w:id="0"/>
    <w:p w:rsidR="00982B54" w:rsidRPr="00B42917" w:rsidRDefault="00596FA5" w:rsidP="00596F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ab/>
      </w:r>
      <w:r w:rsidR="006D165B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В</w:t>
      </w:r>
      <w:r w:rsidR="00761F76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ам </w:t>
      </w:r>
      <w:r w:rsidR="006D165B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также </w:t>
      </w:r>
      <w:r w:rsidR="00761F76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доступны </w:t>
      </w:r>
      <w:r w:rsidR="00761F76" w:rsidRPr="00B42917">
        <w:rPr>
          <w:rFonts w:ascii="Times New Roman" w:hAnsi="Times New Roman" w:cs="Times New Roman"/>
          <w:b/>
          <w:color w:val="121212"/>
          <w:sz w:val="26"/>
          <w:szCs w:val="26"/>
          <w:shd w:val="clear" w:color="auto" w:fill="FFFFFF"/>
        </w:rPr>
        <w:t>более 20 бесплатных сервисов</w:t>
      </w:r>
      <w:r w:rsidR="00761F76" w:rsidRPr="00B42917">
        <w:rPr>
          <w:rFonts w:ascii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 для начала и развития вашего дела</w:t>
      </w:r>
      <w:r w:rsidR="00982B54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:</w:t>
      </w:r>
    </w:p>
    <w:p w:rsidR="000B51A5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К</w:t>
      </w:r>
      <w:r w:rsidR="000B51A5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онструктор документов</w:t>
      </w:r>
      <w:r w:rsidR="000B51A5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, где собрано более 100 готовых шаблонов типовых документов, которые необходимы исходя из различных жизненных ситуаций ведения бизнеса.  Сервис помогает создавать, редактировать и хранить документы в одном месте, автоматически заполняет нужные электронные бланки, используя данные из профиля пользователя (</w:t>
      </w:r>
      <w:hyperlink r:id="rId11" w:history="1">
        <w:r w:rsidR="000B51A5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https://мсп.рф/services/constructor/main/</w:t>
        </w:r>
      </w:hyperlink>
      <w:r w:rsidR="000B51A5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;</w:t>
      </w:r>
    </w:p>
    <w:p w:rsidR="00596FA5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Р</w:t>
      </w:r>
      <w:r w:rsidR="00761F76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асчет рейтинга бизнеса</w:t>
      </w:r>
      <w:r w:rsidR="00761F76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 (</w:t>
      </w:r>
      <w:hyperlink r:id="rId12" w:history="1">
        <w:r w:rsidR="00761F76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https://мсп.рф/services/antikrizisnye-mery/raschet-reytinga-biznesa/</w:t>
        </w:r>
      </w:hyperlink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);</w:t>
      </w:r>
    </w:p>
    <w:p w:rsidR="00137F84" w:rsidRPr="00B42917" w:rsidRDefault="009B524F" w:rsidP="00227B1F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П</w:t>
      </w:r>
      <w:r w:rsidR="00137F84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 xml:space="preserve">роверка </w:t>
      </w:r>
      <w:r w:rsidR="006D165B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контрагента</w:t>
      </w:r>
      <w:r w:rsidR="000B51A5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. Этот сервис позволяет быть уверенными в своих партнерах по бизнесу. Предприниматель может проверить любой ИНН, чтобы избежать рисков ведения бизнеса с недобросовестным контрагентом.</w:t>
      </w:r>
      <w:r w:rsidR="00227B1F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 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С</w:t>
      </w:r>
      <w:r w:rsidR="000B51A5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ервис интегрирован с базами ФНС России, поэтому проверка идет по многочисленным параметрам: налоговые правонарушения, дисквалификация, финанс</w:t>
      </w:r>
      <w:r w:rsidR="00227B1F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овое состояние и многое другое. </w:t>
      </w:r>
      <w:r w:rsidR="000B51A5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Можно запросить и скачать выписки из ЕГРЮЛ/ЕГРИП, а также проверить контрагента по адресам массовой регистрации. Сервис дает возможность п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редпринимателю проверить и себя </w:t>
      </w:r>
      <w:r w:rsidR="00137F84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(</w:t>
      </w:r>
      <w:hyperlink r:id="rId13" w:history="1">
        <w:r w:rsidR="00137F84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https://мсп.рф/services/counterparty/promo</w:t>
        </w:r>
      </w:hyperlink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);</w:t>
      </w:r>
    </w:p>
    <w:p w:rsidR="00982B54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Р</w:t>
      </w:r>
      <w:r w:rsidR="00982B54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ынки сбыта</w:t>
      </w:r>
      <w:r w:rsidR="00982B54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 продукции (</w:t>
      </w:r>
      <w:hyperlink r:id="rId14" w:history="1">
        <w:r w:rsidR="00982B54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https://мсп.рф/services/development/promo</w:t>
        </w:r>
      </w:hyperlink>
      <w:r w:rsidR="00982B54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;</w:t>
      </w:r>
    </w:p>
    <w:p w:rsidR="009B524F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Д</w:t>
      </w:r>
      <w:r w:rsidR="002766C2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оступ к закупкам </w:t>
      </w:r>
      <w:r w:rsidR="00137F84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крупных 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госкомпаний (</w:t>
      </w:r>
      <w:hyperlink r:id="rId15" w:history="1">
        <w:r w:rsidR="002766C2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https://мсп.рф/services/purchase_access/promo</w:t>
        </w:r>
      </w:hyperlink>
      <w:r w:rsidR="002766C2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;</w:t>
      </w:r>
    </w:p>
    <w:p w:rsidR="002766C2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З</w:t>
      </w:r>
      <w:r w:rsidR="002766C2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ащита прав предпринимателей</w:t>
      </w:r>
      <w:r w:rsidR="002766C2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 (</w:t>
      </w:r>
      <w:hyperlink r:id="rId16" w:history="1">
        <w:r w:rsidR="002766C2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https://мсп.рф/services/360/</w:t>
        </w:r>
      </w:hyperlink>
      <w:r w:rsidR="002766C2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;</w:t>
      </w:r>
    </w:p>
    <w:p w:rsidR="00137F84" w:rsidRPr="00B42917" w:rsidRDefault="009B524F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Б</w:t>
      </w:r>
      <w:r w:rsidR="00137F84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изнес-о</w:t>
      </w:r>
      <w:r w:rsidR="00761F76"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бучение и поддержка наставников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. Бизнес-обучение на МСП.РФ объединяет широкий спектр обучающих онлайн-сервисов для бизнеса, доступных пользователю 24/7 в любом регионе. Весь контент уникальный, практико-ориентированный, доступен бесплатно и постоянно пополняется.</w:t>
      </w:r>
      <w:r w:rsidR="00761F76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 (</w:t>
      </w:r>
      <w:hyperlink r:id="rId17" w:history="1">
        <w:r w:rsidR="00761F76" w:rsidRPr="00B4291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https://мсп.рф/education/promo/</w:t>
        </w:r>
      </w:hyperlink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);</w:t>
      </w:r>
    </w:p>
    <w:p w:rsidR="002766C2" w:rsidRPr="00B42917" w:rsidRDefault="00596FA5" w:rsidP="00596FA5">
      <w:pPr>
        <w:pStyle w:val="a5"/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</w:pPr>
      <w:r w:rsidRPr="00B42917">
        <w:rPr>
          <w:rFonts w:ascii="Times New Roman" w:hAnsi="Times New Roman" w:cs="Times New Roman"/>
          <w:b/>
          <w:bCs/>
          <w:i/>
          <w:color w:val="121212"/>
          <w:sz w:val="26"/>
          <w:szCs w:val="26"/>
          <w:shd w:val="clear" w:color="auto" w:fill="FFFFFF"/>
        </w:rPr>
        <w:t>Календарь предпринимателя</w:t>
      </w:r>
      <w:r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>. Сервис является незаменимым инструментом для контроля сроков уплаты по налоговым обязательствам, активировать персональный Календарь проверок, а также напомнит о запланированных личных событиях, встречах и событиях бизнес-обучения. Настраивайте календарь под себя и не пропускайте ничего важного (</w:t>
      </w:r>
      <w:hyperlink r:id="rId18" w:history="1">
        <w:r w:rsidRPr="00B42917">
          <w:rPr>
            <w:rStyle w:val="a3"/>
            <w:rFonts w:ascii="Times New Roman" w:hAnsi="Times New Roman" w:cs="Times New Roman"/>
            <w:sz w:val="26"/>
            <w:szCs w:val="26"/>
          </w:rPr>
          <w:t>https://мсп.рф/calendar/promo/</w:t>
        </w:r>
      </w:hyperlink>
      <w:r w:rsidRPr="00B4291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2766C2" w:rsidRPr="00B42917">
        <w:rPr>
          <w:rFonts w:ascii="Times New Roman" w:hAnsi="Times New Roman" w:cs="Times New Roman"/>
          <w:bCs/>
          <w:color w:val="121212"/>
          <w:sz w:val="26"/>
          <w:szCs w:val="26"/>
          <w:shd w:val="clear" w:color="auto" w:fill="FFFFFF"/>
        </w:rPr>
        <w:t xml:space="preserve">и многое другое на МСП.РФ </w:t>
      </w:r>
      <w:r w:rsidR="002766C2" w:rsidRPr="00B42917">
        <w:rPr>
          <w:rFonts w:ascii="Times New Roman" w:hAnsi="Times New Roman" w:cs="Times New Roman"/>
          <w:sz w:val="26"/>
          <w:szCs w:val="26"/>
        </w:rPr>
        <w:t>(</w:t>
      </w:r>
      <w:hyperlink r:id="rId19" w:history="1">
        <w:r w:rsidR="002766C2" w:rsidRPr="00B42917">
          <w:rPr>
            <w:rStyle w:val="a3"/>
            <w:rFonts w:ascii="Times New Roman" w:hAnsi="Times New Roman" w:cs="Times New Roman"/>
            <w:sz w:val="26"/>
            <w:szCs w:val="26"/>
          </w:rPr>
          <w:t>https://мсп.рф</w:t>
        </w:r>
      </w:hyperlink>
      <w:r w:rsidR="002766C2" w:rsidRPr="00B42917">
        <w:rPr>
          <w:rFonts w:ascii="Times New Roman" w:hAnsi="Times New Roman" w:cs="Times New Roman"/>
          <w:sz w:val="26"/>
          <w:szCs w:val="26"/>
        </w:rPr>
        <w:t>)</w:t>
      </w:r>
    </w:p>
    <w:p w:rsidR="004F32DF" w:rsidRDefault="004F32DF" w:rsidP="00596FA5">
      <w:pPr>
        <w:jc w:val="both"/>
      </w:pPr>
    </w:p>
    <w:sectPr w:rsidR="004F32DF" w:rsidSect="00B42917">
      <w:headerReference w:type="default" r:id="rId20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92" w:rsidRDefault="001A7C92" w:rsidP="002766C2">
      <w:pPr>
        <w:spacing w:after="0" w:line="240" w:lineRule="auto"/>
      </w:pPr>
      <w:r>
        <w:separator/>
      </w:r>
    </w:p>
  </w:endnote>
  <w:endnote w:type="continuationSeparator" w:id="0">
    <w:p w:rsidR="001A7C92" w:rsidRDefault="001A7C92" w:rsidP="002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92" w:rsidRDefault="001A7C92" w:rsidP="002766C2">
      <w:pPr>
        <w:spacing w:after="0" w:line="240" w:lineRule="auto"/>
      </w:pPr>
      <w:r>
        <w:separator/>
      </w:r>
    </w:p>
  </w:footnote>
  <w:footnote w:type="continuationSeparator" w:id="0">
    <w:p w:rsidR="001A7C92" w:rsidRDefault="001A7C92" w:rsidP="0027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C2" w:rsidRPr="002766C2" w:rsidRDefault="002766C2" w:rsidP="002766C2">
    <w:pPr>
      <w:pStyle w:val="a6"/>
    </w:pPr>
    <w:r w:rsidRPr="00B1637B">
      <w:rPr>
        <w:noProof/>
        <w:lang w:eastAsia="ru-RU"/>
      </w:rPr>
      <w:drawing>
        <wp:inline distT="0" distB="0" distL="0" distR="0" wp14:anchorId="5EB2291B" wp14:editId="73DFCD7E">
          <wp:extent cx="2705100" cy="561554"/>
          <wp:effectExtent l="0" t="0" r="0" b="0"/>
          <wp:docPr id="6" name="Рисунок 6" descr="C:\Users\VHalizova\AppData\Local\Microsoft\Windows\INetCache\Content.Outlook\T9UYV46X\Group 126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Halizova\AppData\Local\Microsoft\Windows\INetCache\Content.Outlook\T9UYV46X\Group 1261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15" cy="56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827"/>
    <w:multiLevelType w:val="hybridMultilevel"/>
    <w:tmpl w:val="F9B89E88"/>
    <w:lvl w:ilvl="0" w:tplc="5E88E00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DF"/>
    <w:rsid w:val="0004611C"/>
    <w:rsid w:val="000B51A5"/>
    <w:rsid w:val="00137F84"/>
    <w:rsid w:val="001A7C92"/>
    <w:rsid w:val="00227B1F"/>
    <w:rsid w:val="002766C2"/>
    <w:rsid w:val="002F11A9"/>
    <w:rsid w:val="004F32DF"/>
    <w:rsid w:val="00554DDC"/>
    <w:rsid w:val="00565443"/>
    <w:rsid w:val="00596FA5"/>
    <w:rsid w:val="006238F3"/>
    <w:rsid w:val="0066758C"/>
    <w:rsid w:val="006B5B69"/>
    <w:rsid w:val="006D165B"/>
    <w:rsid w:val="00761F76"/>
    <w:rsid w:val="007E6F7C"/>
    <w:rsid w:val="00982B54"/>
    <w:rsid w:val="009B524F"/>
    <w:rsid w:val="00AE4603"/>
    <w:rsid w:val="00B42917"/>
    <w:rsid w:val="00C16FC6"/>
    <w:rsid w:val="00DD084B"/>
    <w:rsid w:val="00E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2B54"/>
    <w:rPr>
      <w:b/>
      <w:bCs/>
    </w:rPr>
  </w:style>
  <w:style w:type="paragraph" w:styleId="a5">
    <w:name w:val="List Paragraph"/>
    <w:basedOn w:val="a"/>
    <w:uiPriority w:val="34"/>
    <w:qFormat/>
    <w:rsid w:val="002766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C2"/>
  </w:style>
  <w:style w:type="paragraph" w:styleId="a8">
    <w:name w:val="footer"/>
    <w:basedOn w:val="a"/>
    <w:link w:val="a9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C2"/>
  </w:style>
  <w:style w:type="paragraph" w:styleId="aa">
    <w:name w:val="Normal (Web)"/>
    <w:basedOn w:val="a"/>
    <w:uiPriority w:val="99"/>
    <w:unhideWhenUsed/>
    <w:rsid w:val="000B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B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2B54"/>
    <w:rPr>
      <w:b/>
      <w:bCs/>
    </w:rPr>
  </w:style>
  <w:style w:type="paragraph" w:styleId="a5">
    <w:name w:val="List Paragraph"/>
    <w:basedOn w:val="a"/>
    <w:uiPriority w:val="34"/>
    <w:qFormat/>
    <w:rsid w:val="002766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C2"/>
  </w:style>
  <w:style w:type="paragraph" w:styleId="a8">
    <w:name w:val="footer"/>
    <w:basedOn w:val="a"/>
    <w:link w:val="a9"/>
    <w:uiPriority w:val="99"/>
    <w:unhideWhenUsed/>
    <w:rsid w:val="0027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C2"/>
  </w:style>
  <w:style w:type="paragraph" w:styleId="aa">
    <w:name w:val="Normal (Web)"/>
    <w:basedOn w:val="a"/>
    <w:uiPriority w:val="99"/>
    <w:unhideWhenUsed/>
    <w:rsid w:val="000B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hyperlink" Target="https://&#1084;&#1089;&#1087;.&#1088;&#1092;/services/counterparty/promo" TargetMode="External"/><Relationship Id="rId18" Type="http://schemas.openxmlformats.org/officeDocument/2006/relationships/hyperlink" Target="https://&#1084;&#1089;&#1087;.&#1088;&#1092;/calendar/prom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antikrizisnye-mery/raschet-reytinga-biznesa/" TargetMode="External"/><Relationship Id="rId17" Type="http://schemas.openxmlformats.org/officeDocument/2006/relationships/hyperlink" Target="https://&#1084;&#1089;&#1087;.&#1088;&#1092;/education/prom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89;&#1087;.&#1088;&#1092;/services/36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constructor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purchase_access/promo" TargetMode="External"/><Relationship Id="rId10" Type="http://schemas.openxmlformats.org/officeDocument/2006/relationships/hyperlink" Target="https://&#1084;&#1089;&#1087;.&#1088;&#1092;/services/reg-support-map/" TargetMode="External"/><Relationship Id="rId19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support/promo" TargetMode="External"/><Relationship Id="rId14" Type="http://schemas.openxmlformats.org/officeDocument/2006/relationships/hyperlink" Target="https://&#1084;&#1089;&#1087;.&#1088;&#1092;/services/development/prom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Лидия Васильевна</dc:creator>
  <cp:lastModifiedBy>123</cp:lastModifiedBy>
  <cp:revision>2</cp:revision>
  <dcterms:created xsi:type="dcterms:W3CDTF">2023-06-30T03:04:00Z</dcterms:created>
  <dcterms:modified xsi:type="dcterms:W3CDTF">2023-06-30T03:04:00Z</dcterms:modified>
</cp:coreProperties>
</file>