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0E" w:rsidRPr="00927EB1" w:rsidRDefault="0037700E" w:rsidP="0037700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EB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37700E" w:rsidRPr="00927EB1" w:rsidRDefault="0037700E" w:rsidP="0037700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EB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7700E" w:rsidRPr="00927EB1" w:rsidRDefault="0037700E" w:rsidP="0037700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B1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37700E" w:rsidRPr="00581DBE" w:rsidRDefault="0037700E" w:rsidP="0037700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37700E" w:rsidRDefault="0037700E" w:rsidP="0037700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7700E" w:rsidRPr="00581DBE" w:rsidRDefault="0037700E" w:rsidP="0037700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700E" w:rsidRDefault="0037700E" w:rsidP="0037700E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7700E" w:rsidRPr="00581DBE" w:rsidRDefault="0037700E" w:rsidP="0037700E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A3CB2" w:rsidRPr="00DA3CB2" w:rsidRDefault="00DA3CB2" w:rsidP="00DA3CB2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B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Pr="00DA3CB2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«02» марта 2017г. №17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5</w:t>
      </w:r>
      <w:r w:rsidRPr="00D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                          п. Усть-Ордынский                                                   </w:t>
      </w:r>
    </w:p>
    <w:p w:rsidR="0037700E" w:rsidRDefault="0037700E" w:rsidP="0037700E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7700E" w:rsidRDefault="0037700E" w:rsidP="0037700E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7700E" w:rsidRPr="0037700E" w:rsidRDefault="0037700E" w:rsidP="0037700E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0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оперативно-служебной деятельности </w:t>
      </w:r>
      <w:r w:rsidRPr="0037700E">
        <w:rPr>
          <w:rFonts w:ascii="Times New Roman" w:hAnsi="Times New Roman" w:cs="Times New Roman"/>
          <w:b/>
          <w:sz w:val="28"/>
          <w:szCs w:val="28"/>
        </w:rPr>
        <w:t>МО МВД России «Эхирит-Булагатский» за 1</w:t>
      </w:r>
      <w:r>
        <w:rPr>
          <w:rFonts w:ascii="Times New Roman" w:hAnsi="Times New Roman" w:cs="Times New Roman"/>
          <w:b/>
          <w:sz w:val="28"/>
          <w:szCs w:val="28"/>
        </w:rPr>
        <w:t xml:space="preserve">2 месяцев </w:t>
      </w:r>
      <w:r w:rsidR="00150D8E">
        <w:rPr>
          <w:rFonts w:ascii="Times New Roman" w:hAnsi="Times New Roman" w:cs="Times New Roman"/>
          <w:b/>
          <w:sz w:val="28"/>
          <w:szCs w:val="28"/>
        </w:rPr>
        <w:t>2016 года</w:t>
      </w:r>
      <w:bookmarkStart w:id="0" w:name="_GoBack"/>
      <w:bookmarkEnd w:id="0"/>
    </w:p>
    <w:p w:rsidR="0037700E" w:rsidRPr="00581DBE" w:rsidRDefault="0037700E" w:rsidP="0037700E">
      <w:pPr>
        <w:spacing w:before="120"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7700E" w:rsidRPr="00581DBE" w:rsidRDefault="0037700E" w:rsidP="0037700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0E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временно-исполняющего обязанности </w:t>
      </w:r>
      <w:r w:rsidRPr="0037700E">
        <w:rPr>
          <w:rFonts w:ascii="Times New Roman" w:hAnsi="Times New Roman" w:cs="Times New Roman"/>
          <w:sz w:val="28"/>
          <w:szCs w:val="28"/>
        </w:rPr>
        <w:t xml:space="preserve">начальника  полиции МО МВД </w:t>
      </w:r>
      <w:r w:rsidR="006E655B">
        <w:rPr>
          <w:rFonts w:ascii="Times New Roman" w:hAnsi="Times New Roman" w:cs="Times New Roman"/>
          <w:sz w:val="28"/>
          <w:szCs w:val="28"/>
        </w:rPr>
        <w:t>«</w:t>
      </w:r>
      <w:r w:rsidRPr="0037700E">
        <w:rPr>
          <w:rFonts w:ascii="Times New Roman" w:hAnsi="Times New Roman" w:cs="Times New Roman"/>
          <w:sz w:val="28"/>
          <w:szCs w:val="28"/>
        </w:rPr>
        <w:t>Эхирит-Булагатск</w:t>
      </w:r>
      <w:r w:rsidR="006E655B">
        <w:rPr>
          <w:rFonts w:ascii="Times New Roman" w:hAnsi="Times New Roman" w:cs="Times New Roman"/>
          <w:sz w:val="28"/>
          <w:szCs w:val="28"/>
        </w:rPr>
        <w:t>ий»</w:t>
      </w:r>
      <w:r w:rsidRPr="00377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37700E">
        <w:rPr>
          <w:rFonts w:ascii="Times New Roman" w:hAnsi="Times New Roman" w:cs="Times New Roman"/>
          <w:sz w:val="28"/>
          <w:szCs w:val="28"/>
        </w:rPr>
        <w:t xml:space="preserve"> «О результатах оперативно-служебной деятельности МО МВД России «Эхирит-Булагатский» за 12 месяцев 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81DBE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«Эхирит-Булагатский район», Дума</w:t>
      </w:r>
    </w:p>
    <w:p w:rsidR="0037700E" w:rsidRPr="00581DBE" w:rsidRDefault="0037700E" w:rsidP="0037700E">
      <w:pPr>
        <w:spacing w:before="120"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7700E" w:rsidRDefault="0037700E" w:rsidP="0037700E">
      <w:pPr>
        <w:spacing w:before="120"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>РЕШИЛА:</w:t>
      </w:r>
    </w:p>
    <w:p w:rsidR="0037700E" w:rsidRDefault="0037700E" w:rsidP="0037700E">
      <w:pPr>
        <w:spacing w:before="120"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7700E" w:rsidRPr="0037700E" w:rsidRDefault="0037700E" w:rsidP="0037700E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0E">
        <w:rPr>
          <w:rFonts w:ascii="Times New Roman" w:hAnsi="Times New Roman" w:cs="Times New Roman"/>
          <w:sz w:val="28"/>
          <w:szCs w:val="28"/>
        </w:rPr>
        <w:t xml:space="preserve">Информацию временно-исполняющего обязанности начальника полиции МО МВД </w:t>
      </w:r>
      <w:r w:rsidR="00901BCF" w:rsidRPr="0037700E">
        <w:rPr>
          <w:rFonts w:ascii="Times New Roman" w:hAnsi="Times New Roman" w:cs="Times New Roman"/>
          <w:sz w:val="28"/>
          <w:szCs w:val="28"/>
        </w:rPr>
        <w:t>России «Эхирит-Булагатский»</w:t>
      </w:r>
      <w:r w:rsidR="00901BCF">
        <w:rPr>
          <w:rFonts w:ascii="Times New Roman" w:hAnsi="Times New Roman" w:cs="Times New Roman"/>
          <w:sz w:val="28"/>
          <w:szCs w:val="28"/>
        </w:rPr>
        <w:t xml:space="preserve"> </w:t>
      </w:r>
      <w:r w:rsidRPr="0037700E">
        <w:rPr>
          <w:rFonts w:ascii="Times New Roman" w:hAnsi="Times New Roman" w:cs="Times New Roman"/>
          <w:sz w:val="28"/>
          <w:szCs w:val="28"/>
        </w:rPr>
        <w:t>Землякова А.В. «О результатах оперативно-служебной деятельности МО МВД России «Эхирит-Булагатский» за 12 месяцев 2016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0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7700E" w:rsidRPr="00581DBE" w:rsidRDefault="0037700E" w:rsidP="0037700E">
      <w:pPr>
        <w:spacing w:before="120"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7700E" w:rsidRPr="00581DBE" w:rsidRDefault="0037700E" w:rsidP="0037700E">
      <w:pPr>
        <w:spacing w:before="120"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7700E" w:rsidRPr="00581DBE" w:rsidRDefault="0037700E" w:rsidP="0037700E">
      <w:pPr>
        <w:spacing w:before="120"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700E" w:rsidRPr="00581DBE" w:rsidRDefault="0037700E" w:rsidP="0037700E">
      <w:pPr>
        <w:spacing w:before="120"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00E" w:rsidRPr="00581DBE" w:rsidRDefault="0037700E" w:rsidP="0037700E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00E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37700E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37700E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37700E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37700E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37700E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37700E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37700E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37700E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37700E" w:rsidRPr="00174161" w:rsidRDefault="0037700E" w:rsidP="0037700E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Приложение</w:t>
      </w:r>
    </w:p>
    <w:p w:rsidR="0037700E" w:rsidRPr="00DA3CB2" w:rsidRDefault="0037700E" w:rsidP="0037700E">
      <w:pPr>
        <w:shd w:val="clear" w:color="auto" w:fill="FFFFFF"/>
        <w:spacing w:after="0" w:line="240" w:lineRule="atLeast"/>
        <w:ind w:left="6237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</w:t>
      </w:r>
      <w:r w:rsidRPr="00DA3CB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решению Думы муниципального образования «Эхирит-Булагатский район» </w:t>
      </w:r>
      <w:r w:rsidR="00DA3CB2" w:rsidRPr="00DA3C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DA3CB2" w:rsidRPr="00DA3CB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«02» марта 2017г. №175</w:t>
      </w:r>
    </w:p>
    <w:p w:rsidR="0037700E" w:rsidRPr="00581DBE" w:rsidRDefault="0037700E" w:rsidP="0037700E">
      <w:pPr>
        <w:spacing w:after="0" w:line="240" w:lineRule="auto"/>
        <w:ind w:right="283"/>
        <w:rPr>
          <w:b/>
          <w:bCs/>
          <w:u w:val="single"/>
        </w:rPr>
      </w:pPr>
    </w:p>
    <w:p w:rsidR="002F7ABF" w:rsidRPr="002F7ABF" w:rsidRDefault="002F7ABF" w:rsidP="002F7ABF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Информационно-аналитическая записка</w:t>
      </w:r>
    </w:p>
    <w:p w:rsidR="002F7ABF" w:rsidRPr="002F7ABF" w:rsidRDefault="002F7ABF" w:rsidP="002F7ABF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 результатам оперативно-служебной деятельности </w:t>
      </w:r>
      <w:r w:rsidRPr="002F7A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МО МВД России «Эхирит-Булагатский» за  12 месяцев  2016 года</w:t>
      </w:r>
    </w:p>
    <w:p w:rsidR="002F7ABF" w:rsidRPr="002F7ABF" w:rsidRDefault="002F7ABF" w:rsidP="002F7A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Приоритетным направлением совместной деятельности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 </w:t>
      </w:r>
    </w:p>
    <w:p w:rsidR="002F7ABF" w:rsidRPr="002F7ABF" w:rsidRDefault="002F7ABF" w:rsidP="002F7AB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целях создания климата, благоприятного для проживания на территории нашего обслуживания, защиты граждан от преступлений и правонарушений, </w:t>
      </w:r>
      <w:r w:rsidRPr="002F7A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усилия Межмуниципального отдела в течени</w:t>
      </w:r>
      <w:proofErr w:type="gramStart"/>
      <w:r w:rsidRPr="002F7A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proofErr w:type="gramEnd"/>
      <w:r w:rsidRPr="002F7A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2016 года были направлены на реализацию Директивных, нормативно-правовых и планирующих документов. </w:t>
      </w:r>
    </w:p>
    <w:p w:rsidR="002F7ABF" w:rsidRPr="002F7ABF" w:rsidRDefault="002F7ABF" w:rsidP="002F7AB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Повышенное внимание уделялось вопросам общественной безопасности,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мероприятия по </w:t>
      </w:r>
      <w:r w:rsidRPr="002F7A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противодействию </w:t>
      </w:r>
      <w:r w:rsidRPr="002F7ABF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терроризму и экстремизму</w:t>
      </w:r>
      <w:r w:rsidRPr="002F7AB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.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2016 год в целях подготовки личного состава к действиям при возникновении чрезвычайных обстоятельств, было организовано и проведено 28 учебных мероприятия, в том числе 1 тактико-специальное учение, 2 командно-штабных учения, 4 штабные тренировки, 12 тактико-строевых занятий. Организованы и проведено 4 тактико-строевые занятия совместно с отделением УФСБ России по Иркутской области, администрациями муниципальных образований районов, МЧС. Личный состав Отдела задействовался при проведении 4 совместных штабных тренировок с ГУФСИН России на базе ФКУ ОИК-1, 5-ти  тренировок с судебными приставами ОСП по Эхирит-Булагатскому и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Баяндаевскому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Реализован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 по охране общественного порядка в период проведения </w:t>
      </w:r>
      <w:r w:rsidRPr="002F7A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культурно-массовых и спортивных мероприятий. Всеми сотрудниками полиции территории обслуживания, осуществлена охрана общественного порядка в ходе проведения свыше 35 массовых мероприятий, из них 15 культурно-массовых, 12 спортивных, 8 общественно-политических и ряда других. В проведении мероприятий участвовало свыше 20 тысячи граждан, их безопасность обеспечивали 460 сотрудников полиции.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проведения массовых мероприятий, нарушений общественного порядка допущено не было.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F7ABF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принципов публичности и открытости, создания условий для обеспечения прав граждан, общественных объединений и организаций, государственных и муниципальных органов на получение </w:t>
      </w:r>
      <w:r w:rsidRPr="002F7ABF">
        <w:rPr>
          <w:rFonts w:ascii="Times New Roman" w:eastAsia="Calibri" w:hAnsi="Times New Roman" w:cs="Times New Roman"/>
          <w:sz w:val="28"/>
          <w:szCs w:val="28"/>
        </w:rPr>
        <w:lastRenderedPageBreak/>
        <w:t>достоверной информации о деятельности полиции, осуществлено следующее.</w:t>
      </w:r>
    </w:p>
    <w:p w:rsidR="002F7ABF" w:rsidRPr="002F7ABF" w:rsidRDefault="002F7ABF" w:rsidP="002F7AB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руководства Отдела, при поддержке Общественного совета  было проведено порядка 25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имиджевых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повышение престижа службы в органах внутренних дел. С участием руководства МО МВД России «Эхирит-Булагатский» проведено 10 мероприятий, в том числе, пресс-конференций, круглых столов и выступлений в СМИ.</w:t>
      </w:r>
      <w:r w:rsidRPr="002F7ABF">
        <w:rPr>
          <w:rFonts w:ascii="Times New Roman" w:eastAsia="Calibri" w:hAnsi="Times New Roman" w:cs="Times New Roman"/>
          <w:sz w:val="28"/>
          <w:szCs w:val="28"/>
        </w:rPr>
        <w:t xml:space="preserve"> В 2016 году, при участии руководства Отдела, были осуществлены отчеты участковых уполномоченных полиции перед населением трех районов. 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проведенные мероприятия нашли свое отражение на страницах периодических изданий. Всего в СМИ размещено свыше 800 информационных материалов, а также материалов профилактической направленности. Для информирования большего количества населения, активно используются доступные ресурсы сети Интернет. </w:t>
      </w:r>
    </w:p>
    <w:p w:rsidR="002F7ABF" w:rsidRPr="002F7ABF" w:rsidRDefault="002F7ABF" w:rsidP="002F7ABF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Желаемые результаты оперативно-служебной деятельности по итогам работы за 2016 год были достигнуты, вместе с тем, по отдельным направлениям, принимаемые меры, в силу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объективных и субъективных причин, были недостаточны.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течение 2016 года в дежурные части территории обслуживания поступило свыше 3 тысяч обращений и заявлений граждан и юридических лиц (3384), что на 12,8% меньше, чем в 2015 году</w:t>
      </w:r>
      <w:r w:rsidRPr="002F7ABF">
        <w:rPr>
          <w:rFonts w:ascii="Times New Roman" w:eastAsia="Times New Roman" w:hAnsi="Times New Roman" w:cs="Times New Roman"/>
          <w:b/>
          <w:i/>
          <w:spacing w:val="7"/>
          <w:sz w:val="20"/>
          <w:szCs w:val="20"/>
          <w:lang w:eastAsia="ru-RU"/>
        </w:rPr>
        <w:t xml:space="preserve">. </w:t>
      </w:r>
      <w:r w:rsidRPr="002F7AB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течение всего года был отмечен рост зарегистрированной преступности, всего возбуждено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749 уголовных дел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(+0,3%)</w:t>
      </w:r>
      <w:r w:rsidRPr="002F7A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ABF" w:rsidRPr="002F7ABF" w:rsidRDefault="002F7ABF" w:rsidP="002F7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 направлений  в  2016 году являлось раскрытие и расследование преступлений, привлечение к уголовной ответственности лиц, совершивших преступления.  В связи с  этим усилия оперативных служб и подразделений по охране общественного порядка были направлены на раскрытие преступлений. </w:t>
      </w:r>
    </w:p>
    <w:p w:rsidR="002F7ABF" w:rsidRPr="002F7ABF" w:rsidRDefault="002F7ABF" w:rsidP="002F7ABF">
      <w:pPr>
        <w:shd w:val="clear" w:color="auto" w:fill="FFFFFF"/>
        <w:tabs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2016 года всеми сотрудниками МО раскрыто 384 преступления, что на 12,9% выше показателя 2015 года. </w:t>
      </w:r>
      <w:r w:rsidRPr="002F7A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Принятыми мерами нам удалось повысить </w:t>
      </w:r>
      <w:r w:rsidRPr="002F7A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раскрываемость преступлений в целом, которая к окончанию отчетного </w:t>
      </w:r>
      <w:r w:rsidRPr="002F7AB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периода составила 52% </w:t>
      </w:r>
      <w:r w:rsidRPr="002F7ABF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(АППГ-46,6%).</w:t>
      </w:r>
      <w:r w:rsidRPr="002F7AB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массива возбужденных уголовных дел, 258  уголовных дел категории тяжких и особо тяжких составов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(+53,6%, АППГ 168).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раскрыто с направлением в суд 83 преступления рассматриваемой категории, что на 9,2% выше показателя 2015 года.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12 месяцев рост регистрации преступлений средней тяжести на обслуживаемой территории не допущено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(-13,3%, с 278 до 315). </w:t>
      </w:r>
    </w:p>
    <w:p w:rsidR="002F7ABF" w:rsidRPr="002F7ABF" w:rsidRDefault="002F7ABF" w:rsidP="002F7ABF">
      <w:pPr>
        <w:spacing w:line="240" w:lineRule="atLeast"/>
        <w:ind w:right="-1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преступлений тяжкой и особо тяжкой категории, в течени</w:t>
      </w:r>
      <w:proofErr w:type="gram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была активизирована работа по выявлению преступлений превентивной направленности. За отчетный период на обслуживаемой территории выявлено 126 преступлений указанной категории, что на 7,6% выше показателя прошлого года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(АППГ 117).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Оценивая статистические показатели преступлений, совершенных против личности, необходимо отметить, что не допущено роста фактов умышленных убийств, их количество на территории обслуживания снизилось с 11 фактов за 12 месяцев 2015 года, до 6 в 2016 году</w:t>
      </w:r>
      <w:r w:rsidRPr="002F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(-45,5%).</w:t>
      </w:r>
      <w:r w:rsidRPr="002F7AB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этим, количество допущенных на территории обслуживания фактов умышленного причинения тяжкого вреда здоровью возросло на 18,8% </w:t>
      </w:r>
      <w:proofErr w:type="gramStart"/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</w:t>
      </w:r>
      <w:proofErr w:type="gramEnd"/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19 до 22).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отчетные периоды, наибольший сегмент в преступности  приходится на </w:t>
      </w:r>
      <w:r w:rsidRPr="002F7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преступления против собственности.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 на территории нашего обслуживания зарегистрировано 215 фактов краж чужого имущества </w:t>
      </w:r>
      <w:r w:rsidRPr="002F7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(-32,4%)</w:t>
      </w:r>
      <w:r w:rsidRPr="002F7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Предметами преступного умысла преступников, </w:t>
      </w:r>
      <w:proofErr w:type="gram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такие материальные ценности граждан, как денежные средства, сотовые телефоны и КРС. 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территории обслуживания </w:t>
      </w:r>
      <w:r w:rsidRPr="002F7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совершено 44  преступлений по фактам краж КРС,</w:t>
      </w:r>
      <w:r w:rsidRPr="002F7AB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2F7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 на 21,4% ниже показателя прошлого года, при этом, количество раскрытых преступлений увеличено на 300% </w:t>
      </w:r>
      <w:r w:rsidRPr="002F7ABF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(с 4 до 16).</w:t>
      </w:r>
      <w:r w:rsidRPr="002F7ABF">
        <w:rPr>
          <w:rFonts w:ascii="Times New Roman CYR" w:eastAsia="Times New Roman" w:hAnsi="Times New Roman CYR" w:cs="Times New Roman CYR"/>
          <w:i/>
          <w:sz w:val="26"/>
          <w:szCs w:val="26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свидетельствуют о том, что только на территории Эхирит-Булагатского района официальное поголовье крупного рогатого скота составляет порядка 25 тыс. голов, соответственно, в предстоящий период вопрос предупреждения и раскрытия фактов краж КРС остается актуальным.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F7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35,5% снижено количество совершенных краж, предметом посягательства которых являются сотовые телефоны граждан. При этом</w:t>
      </w:r>
      <w:proofErr w:type="gramStart"/>
      <w:r w:rsidRPr="002F7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proofErr w:type="gramEnd"/>
      <w:r w:rsidRPr="002F7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количество раскрытых преступлений увеличено на 9,5% </w:t>
      </w:r>
      <w:r w:rsidRPr="002F7ABF">
        <w:rPr>
          <w:rFonts w:ascii="Times New Roman CYR" w:eastAsia="Times New Roman" w:hAnsi="Times New Roman CYR" w:cs="Times New Roman CYR"/>
          <w:i/>
          <w:sz w:val="26"/>
          <w:szCs w:val="26"/>
          <w:lang w:eastAsia="ru-RU"/>
        </w:rPr>
        <w:t>(с 21 до 23).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допущено увеличения количества регистрации таких преступлений, как  разбойные нападения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(-100%),</w:t>
      </w:r>
      <w:r w:rsidRPr="002F7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незаконного завладения транспортными средствами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(-14,3%)</w:t>
      </w:r>
      <w:r w:rsidRPr="002F7AB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умышленных поджогов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(-77,8%).</w:t>
      </w:r>
      <w:r w:rsidRPr="002F7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F7ABF" w:rsidRPr="002F7ABF" w:rsidRDefault="002F7ABF" w:rsidP="002F7ABF">
      <w:pPr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сегментом криминальной составляющей является незаконный оборот наркотических средств, психотропных и сильнодействующих веществ. В отчетном периоде сотрудниками было  выявлено 14 преступлений, связанных с незаконным оборотом наркотических средств, психотропных и сильнодействующих веществ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(-33,3%)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из которых относятся к категории тяжких и особо тяжких преступлений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(-31,5%),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1 факта сбыта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2F7ABF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незаконного оборота изъято свыше 14 кг</w:t>
      </w:r>
      <w:proofErr w:type="gram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аркотических  веществ растительного происхождения</w:t>
      </w:r>
      <w:r w:rsidRPr="002F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раскрываемости преступлений по линии НОН составил 90,9%. </w:t>
      </w:r>
    </w:p>
    <w:p w:rsidR="002F7ABF" w:rsidRPr="002F7ABF" w:rsidRDefault="002F7ABF" w:rsidP="002F7ABF">
      <w:pPr>
        <w:shd w:val="clear" w:color="auto" w:fill="FFFFFF"/>
        <w:spacing w:after="0" w:line="0" w:lineRule="atLeast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Далее остановлюсь на результатах работы по обеспечению защиты экономики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обслуживания от преступных посягательств. За отчетный период,  сотрудниками полиции  выявлено 15 преступлений экономической направленности </w:t>
      </w:r>
      <w:r w:rsidRPr="002F7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(+7,1%)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9 преступлений тяжкой и особо тяжкой категории </w:t>
      </w:r>
      <w:r w:rsidRPr="002F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(+800%), 8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совершено в крупном и особо крупном размере </w:t>
      </w:r>
      <w:r w:rsidRPr="002F7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(+800%)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ABF" w:rsidRPr="002F7ABF" w:rsidRDefault="002F7ABF" w:rsidP="002F7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Отдельно считаю необходимым остановиться на результативности работы по противодействию преступности в сфере незаконного оборота леса и лесоматериалов</w:t>
      </w:r>
      <w:r w:rsidRPr="002F7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сотрудниками отдела выявлено 190 преступлений указанной категории</w:t>
      </w:r>
      <w:r w:rsidRPr="002F7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(+115,9%).</w:t>
      </w:r>
      <w:r w:rsidRPr="002F7ABF">
        <w:rPr>
          <w:rFonts w:ascii="Times New Roman" w:eastAsia="Times New Roman" w:hAnsi="Times New Roman" w:cs="Times New Roman"/>
          <w:i/>
          <w:color w:val="548DD4"/>
          <w:sz w:val="20"/>
          <w:szCs w:val="20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38 лиц, совершающих преступления указанного вида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(-2,6%),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31 привлечено к уголовной ответственности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(-11,4%).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 материальный ущерб по оконченным уголовным делам на сумму свыше 3,5 млн. рублей. </w:t>
      </w:r>
    </w:p>
    <w:p w:rsidR="002F7ABF" w:rsidRPr="002F7ABF" w:rsidRDefault="002F7ABF" w:rsidP="002F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Преступность, совершенная в общественных местах и дорогах</w:t>
      </w:r>
      <w:r w:rsidRPr="002F7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одну из сторон, характеризующих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общекриминальную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на обслуживаемой территории. За 2016 год в общественных местах  совершено 139 преступлений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(-9,7%),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79 преступлений на улицах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 территории обслуживания совершено 20 преступлений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(+5,3%)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Принимались определенные меры профилактического характера по предупреждению рецидивной преступности, в результате, снижение преступлений, совершенных ранее судимыми лицами составило 20,2% с 89 преступлений 2015г  до 71 преступления в 2016 году. </w:t>
      </w:r>
    </w:p>
    <w:p w:rsidR="002F7ABF" w:rsidRPr="002F7ABF" w:rsidRDefault="002F7ABF" w:rsidP="002F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обслуживания отдела зарегистрировано 168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(+16,7%)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совершенных в состоянии алкогольного опьянения, лицами </w:t>
      </w:r>
      <w:proofErr w:type="gram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уже приступавших закон</w:t>
      </w:r>
      <w:r w:rsidRPr="002F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200 преступлений </w:t>
      </w:r>
      <w:r w:rsidRPr="002F7A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(+31,6%).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ABF" w:rsidRPr="002F7ABF" w:rsidRDefault="002F7ABF" w:rsidP="002F7ABF">
      <w:pPr>
        <w:tabs>
          <w:tab w:val="left" w:pos="72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составляющих профилактической работы является выявление административных правонарушений, привлечение лиц к ответственности и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разъяснительных бесед с гражданами о недопущении противоправного поведения.</w:t>
      </w:r>
    </w:p>
    <w:p w:rsidR="002F7ABF" w:rsidRPr="002F7ABF" w:rsidRDefault="002F7ABF" w:rsidP="002F7ABF">
      <w:pPr>
        <w:spacing w:line="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территории обслуживания выявлено более 12 тысяч административных правонарушений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(-8%)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службам: сотрудниками УУП выявлено 714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(+4,8%),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ОГИБДД-10085 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(-11,8%),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ДЧ-243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(+14,6%),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ГДН-252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(+31,9%),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ЛРР-148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(+0,2%),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ОВО-700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(+1,6%),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ИАЗ-188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(+22,1%).</w:t>
      </w:r>
    </w:p>
    <w:p w:rsidR="002F7ABF" w:rsidRPr="002F7ABF" w:rsidRDefault="002F7ABF" w:rsidP="002F7ABF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2016 года аварийная ситуация на дорогах территории обслуживания оставалась крайне напряженная. За отчетный период зарегистрировано 43 ДТП,  в 2015 году количество ДТП – 69. При совершении ДТП погибло 6 человек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(-45,4%),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2015 году – 11.  Количество </w:t>
      </w:r>
      <w:proofErr w:type="gramStart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получивших различные телесные повреждения различной степени тяжести увеличено</w:t>
      </w:r>
      <w:proofErr w:type="gram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28%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 82 до 105).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7ABF" w:rsidRPr="002F7ABF" w:rsidRDefault="002F7ABF" w:rsidP="002F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месяцев 2016 года на территории обслуживания допущено совершение 12 ДТП с участием несовершеннолетних детей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(+71,4%).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совершении ДТП телесные повреждения различной степени тяжести получило 11 детей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(в 2015-7),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несовершеннолетний погиб </w:t>
      </w:r>
      <w:r w:rsidRPr="002F7A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(в 2015-1).</w:t>
      </w:r>
    </w:p>
    <w:p w:rsidR="002F7ABF" w:rsidRPr="002F7ABF" w:rsidRDefault="002F7ABF" w:rsidP="002F7ABF">
      <w:pPr>
        <w:spacing w:after="0" w:line="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проводилась постоянная работа по реализации мер в системе государственной профилактики правонарушений,  осуществлялся комплекс оперативно-профилактических мероприятий по стабилизации обстановки. В целях совершенствования организации комплексного использования сил и сре</w:t>
      </w:r>
      <w:proofErr w:type="gramStart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инимались меры, направленные на повышение организации управления и работы дежурных нарядов,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уровня личного состава дежурных частей, строевых подразделений полиции, участвующих в обеспечении общественного порядка.</w:t>
      </w:r>
    </w:p>
    <w:p w:rsidR="002F7ABF" w:rsidRPr="002F7ABF" w:rsidRDefault="002F7ABF" w:rsidP="002F7ABF">
      <w:pPr>
        <w:spacing w:after="0" w:line="0" w:lineRule="atLeas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Расстановка патрульно-постовых нарядов производилась в соответствии со складывающейся оперативной обстановкой, что позволяло осуществлять маневр имеющимися силами и средствами для более эффективной организации работы по предупреждению и пресечению правонарушений по «горячим следам».</w:t>
      </w:r>
    </w:p>
    <w:p w:rsidR="002F7ABF" w:rsidRPr="002F7ABF" w:rsidRDefault="002F7ABF" w:rsidP="002F7ABF">
      <w:pPr>
        <w:spacing w:after="0" w:line="0" w:lineRule="atLeast"/>
        <w:ind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подводя итоги оперативно-служебной деятельности и оценивая результаты работы МО МВД России "Эхирит-Булагатский", хочу отметить, что на данном этапе был принят ряд мер по улучшению ее результативности. По ряду направлений оперативно-служебной деятельности была достигнута положительная динамика, ряд вопросов остается пока не решенным.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остаются задачи, направленные на предупреждение, пресечение и раскрытие преступлений, связанных с незаконным оборотом леса, наркотических средств, отдельных видов краж. Остаются актуальными вопросы противодействия преступности в сфере экономики, безопасности дорожного движения, предупреждения семейно-бытового неблагополучия.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поставленными задачами, определен ряд мероприятий, направленных на стабилизацию </w:t>
      </w:r>
      <w:proofErr w:type="gramStart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криминогенной ситуации</w:t>
      </w:r>
      <w:proofErr w:type="gram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Вместе с тем, только совместными усилиями полиции, общества и граждан, мы можем достигнуть контроля над </w:t>
      </w:r>
      <w:proofErr w:type="gramStart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криминогенной ситуацией</w:t>
      </w:r>
      <w:proofErr w:type="gram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нашего обслуживания.</w:t>
      </w:r>
    </w:p>
    <w:p w:rsidR="002F7ABF" w:rsidRPr="002F7ABF" w:rsidRDefault="002F7ABF" w:rsidP="002F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деятельности МО МВД России «Эхирит-Булагатский» имеется ряд проблемных вопросов, требующих  рассмотрения на заседании Думы Эхирит-Булагатского района в 2017 году: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Назрела необходимость в нормативно-правовом закреплении вопросов надлежащего учета, содержания, выпаса и забоя сельскохозяйственных животных  на законодательном уровне Эхирит-Булагатского района, в частности, с законодательным закреплением следующих позиций: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Обязанность органов местного самоуправления по постановке всего имеющегося поголовья на учет в сельских администрациях, необходимости проведения </w:t>
      </w:r>
      <w:proofErr w:type="spellStart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таврирования</w:t>
      </w:r>
      <w:proofErr w:type="spell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ипирования</w:t>
      </w:r>
      <w:proofErr w:type="spell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каждой головы скота, в целях подтверждения </w:t>
      </w:r>
      <w:proofErr w:type="spellStart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правообладания</w:t>
      </w:r>
      <w:proofErr w:type="spell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имуществом граждан. В случае совершения противоправных действий в отношении имущества граждан, обязательное подтверждение его </w:t>
      </w:r>
      <w:proofErr w:type="spellStart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правообладания</w:t>
      </w:r>
      <w:proofErr w:type="spell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(выписка из подомовой книги сельской администрации);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Обязанность органов местного самоуправления по организации централизованного выпаса КРС (определение цен, маршрутов погона, графиков, границ пастьбы и сбора и др.), с определением мер ответственности глав сельских муниципальных образований;</w:t>
      </w:r>
    </w:p>
    <w:p w:rsidR="002F7ABF" w:rsidRPr="002F7ABF" w:rsidRDefault="002F7ABF" w:rsidP="002F7ABF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Обязанность органов местного самоуправления по организации централизованного забоя сельскохозяйственных животных, с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предварительным осмотром представителя ветеринарного надзора, в случаях забоя с целью дальнейшей реализации мясной продукции.</w:t>
      </w:r>
    </w:p>
    <w:p w:rsidR="002F7ABF" w:rsidRPr="002F7ABF" w:rsidRDefault="002F7ABF" w:rsidP="002F7AB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BF" w:rsidRPr="002F7ABF" w:rsidRDefault="002F7ABF" w:rsidP="002F7AB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</w:rPr>
        <w:t>Думе Эхирит-Булагатского района рекомендовать главам МО:</w:t>
      </w:r>
    </w:p>
    <w:p w:rsidR="002F7ABF" w:rsidRPr="002F7ABF" w:rsidRDefault="002F7ABF" w:rsidP="002F7AB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 совместно с УУП, </w:t>
      </w:r>
      <w:proofErr w:type="gramStart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обслуживающими</w:t>
      </w:r>
      <w:proofErr w:type="gram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участок, организовать проверки магазинов на предмет продажи алкогольных напитков в ночное время, продажи алкогольной и табачной продукции несовершеннолетним.</w:t>
      </w:r>
    </w:p>
    <w:p w:rsidR="002F7ABF" w:rsidRPr="002F7ABF" w:rsidRDefault="002F7ABF" w:rsidP="002F7AB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F7AB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2F7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предупреждения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преступлений, совершаемых в сфере проведения безналичных расчетов, производимых с использованием банковских карт граждан, на постоянной основе осуществлять профилактическую работу среди населения, повышать уровень его правовой грамотности, в том числе, путем проведения сходов населения.</w:t>
      </w:r>
    </w:p>
    <w:p w:rsidR="002F7ABF" w:rsidRPr="002F7ABF" w:rsidRDefault="002F7ABF" w:rsidP="002F7ABF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Эхирит-Булагатского района продолжить организацию работы ДНД представителей актива поселения.</w:t>
      </w:r>
    </w:p>
    <w:p w:rsidR="002F7ABF" w:rsidRPr="002F7ABF" w:rsidRDefault="002F7ABF" w:rsidP="002F7ABF">
      <w:pPr>
        <w:tabs>
          <w:tab w:val="left" w:pos="142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профилактики уличных преступлений, решить вопрос об нормативном предписании владельцев крупных магазинов, баров и др. на создание условий для постоянного естественного наблюдения (обеспечение освещенности прилегающий территории, установка систем видеоконтроля).</w:t>
      </w:r>
    </w:p>
    <w:p w:rsidR="002F7ABF" w:rsidRPr="002F7ABF" w:rsidRDefault="002F7ABF" w:rsidP="002F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необходимо отметить, что только постоянное взаи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одействие полиции, органов государственной и муниципальной власти и общественности поможет добиться существенных успехов в стабилизации криминальной обстановки. </w:t>
      </w:r>
    </w:p>
    <w:sectPr w:rsidR="002F7ABF" w:rsidRPr="002F7ABF" w:rsidSect="0037700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2CBC"/>
    <w:multiLevelType w:val="hybridMultilevel"/>
    <w:tmpl w:val="02E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0E"/>
    <w:rsid w:val="00150D8E"/>
    <w:rsid w:val="002F7ABF"/>
    <w:rsid w:val="0037700E"/>
    <w:rsid w:val="006E655B"/>
    <w:rsid w:val="00901BCF"/>
    <w:rsid w:val="00CD5EF5"/>
    <w:rsid w:val="00D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5</cp:revision>
  <dcterms:created xsi:type="dcterms:W3CDTF">2017-02-17T03:46:00Z</dcterms:created>
  <dcterms:modified xsi:type="dcterms:W3CDTF">2017-03-09T03:00:00Z</dcterms:modified>
</cp:coreProperties>
</file>