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B11" w:rsidRPr="004526E0" w:rsidRDefault="00703B11" w:rsidP="00BB0420">
      <w:pPr>
        <w:spacing w:after="0" w:line="240" w:lineRule="auto"/>
        <w:jc w:val="center"/>
        <w:rPr>
          <w:rFonts w:ascii="Times New Roman" w:eastAsia="Times New Roman" w:hAnsi="Times New Roman" w:cs="Times New Roman"/>
          <w:b/>
          <w:sz w:val="28"/>
          <w:szCs w:val="28"/>
          <w:lang w:eastAsia="ru-RU"/>
        </w:rPr>
      </w:pPr>
      <w:r w:rsidRPr="004526E0">
        <w:rPr>
          <w:rFonts w:ascii="Times New Roman" w:eastAsia="Times New Roman" w:hAnsi="Times New Roman" w:cs="Times New Roman"/>
          <w:b/>
          <w:sz w:val="28"/>
          <w:szCs w:val="28"/>
          <w:lang w:eastAsia="ru-RU"/>
        </w:rPr>
        <w:t>Протокол публичных слушаний</w:t>
      </w:r>
    </w:p>
    <w:p w:rsidR="00703B11" w:rsidRPr="004526E0" w:rsidRDefault="00703B11" w:rsidP="00BB0420">
      <w:pPr>
        <w:spacing w:after="0" w:line="240" w:lineRule="auto"/>
        <w:jc w:val="center"/>
        <w:rPr>
          <w:rFonts w:ascii="Times New Roman" w:eastAsia="Times New Roman" w:hAnsi="Times New Roman" w:cs="Times New Roman"/>
          <w:b/>
          <w:sz w:val="28"/>
          <w:szCs w:val="28"/>
          <w:lang w:eastAsia="ru-RU"/>
        </w:rPr>
      </w:pPr>
      <w:r w:rsidRPr="004526E0">
        <w:rPr>
          <w:rFonts w:ascii="Times New Roman" w:eastAsia="Times New Roman" w:hAnsi="Times New Roman" w:cs="Times New Roman"/>
          <w:b/>
          <w:sz w:val="28"/>
          <w:szCs w:val="28"/>
          <w:lang w:eastAsia="ru-RU"/>
        </w:rPr>
        <w:t>по проекту решения Думы муниципального образования</w:t>
      </w:r>
    </w:p>
    <w:p w:rsidR="00703B11" w:rsidRPr="004526E0" w:rsidRDefault="00703B11" w:rsidP="00BB0420">
      <w:pPr>
        <w:spacing w:after="0" w:line="240" w:lineRule="auto"/>
        <w:jc w:val="center"/>
        <w:rPr>
          <w:rFonts w:ascii="Times New Roman" w:eastAsia="Times New Roman" w:hAnsi="Times New Roman" w:cs="Times New Roman"/>
          <w:b/>
          <w:sz w:val="28"/>
          <w:szCs w:val="28"/>
          <w:lang w:eastAsia="ru-RU"/>
        </w:rPr>
      </w:pPr>
      <w:r w:rsidRPr="004526E0">
        <w:rPr>
          <w:rFonts w:ascii="Times New Roman" w:eastAsia="Times New Roman" w:hAnsi="Times New Roman" w:cs="Times New Roman"/>
          <w:b/>
          <w:sz w:val="28"/>
          <w:szCs w:val="28"/>
          <w:lang w:eastAsia="ru-RU"/>
        </w:rPr>
        <w:t>«</w:t>
      </w:r>
      <w:proofErr w:type="spellStart"/>
      <w:r w:rsidRPr="004526E0">
        <w:rPr>
          <w:rFonts w:ascii="Times New Roman" w:eastAsia="Times New Roman" w:hAnsi="Times New Roman" w:cs="Times New Roman"/>
          <w:b/>
          <w:sz w:val="28"/>
          <w:szCs w:val="28"/>
          <w:lang w:eastAsia="ru-RU"/>
        </w:rPr>
        <w:t>Эхирит-Булагатский</w:t>
      </w:r>
      <w:proofErr w:type="spellEnd"/>
      <w:r w:rsidRPr="004526E0">
        <w:rPr>
          <w:rFonts w:ascii="Times New Roman" w:eastAsia="Times New Roman" w:hAnsi="Times New Roman" w:cs="Times New Roman"/>
          <w:b/>
          <w:sz w:val="28"/>
          <w:szCs w:val="28"/>
          <w:lang w:eastAsia="ru-RU"/>
        </w:rPr>
        <w:t xml:space="preserve"> район» «О бюджете муниципального образования</w:t>
      </w:r>
    </w:p>
    <w:p w:rsidR="00703B11" w:rsidRPr="004526E0" w:rsidRDefault="00703B11" w:rsidP="00BB0420">
      <w:pPr>
        <w:spacing w:after="0" w:line="240" w:lineRule="auto"/>
        <w:jc w:val="center"/>
        <w:rPr>
          <w:rFonts w:ascii="Times New Roman" w:eastAsia="Times New Roman" w:hAnsi="Times New Roman" w:cs="Times New Roman"/>
          <w:b/>
          <w:sz w:val="28"/>
          <w:szCs w:val="28"/>
          <w:lang w:eastAsia="ru-RU"/>
        </w:rPr>
      </w:pPr>
      <w:r w:rsidRPr="004526E0">
        <w:rPr>
          <w:rFonts w:ascii="Times New Roman" w:eastAsia="Times New Roman" w:hAnsi="Times New Roman" w:cs="Times New Roman"/>
          <w:b/>
          <w:sz w:val="28"/>
          <w:szCs w:val="28"/>
          <w:lang w:eastAsia="ru-RU"/>
        </w:rPr>
        <w:t>«</w:t>
      </w:r>
      <w:proofErr w:type="spellStart"/>
      <w:r w:rsidRPr="004526E0">
        <w:rPr>
          <w:rFonts w:ascii="Times New Roman" w:eastAsia="Times New Roman" w:hAnsi="Times New Roman" w:cs="Times New Roman"/>
          <w:b/>
          <w:sz w:val="28"/>
          <w:szCs w:val="28"/>
          <w:lang w:eastAsia="ru-RU"/>
        </w:rPr>
        <w:t>Эхирит-Булагатский</w:t>
      </w:r>
      <w:proofErr w:type="spellEnd"/>
      <w:r w:rsidRPr="004526E0">
        <w:rPr>
          <w:rFonts w:ascii="Times New Roman" w:eastAsia="Times New Roman" w:hAnsi="Times New Roman" w:cs="Times New Roman"/>
          <w:b/>
          <w:sz w:val="28"/>
          <w:szCs w:val="28"/>
          <w:lang w:eastAsia="ru-RU"/>
        </w:rPr>
        <w:t xml:space="preserve"> район» на 202</w:t>
      </w:r>
      <w:r>
        <w:rPr>
          <w:rFonts w:ascii="Times New Roman" w:eastAsia="Times New Roman" w:hAnsi="Times New Roman" w:cs="Times New Roman"/>
          <w:b/>
          <w:sz w:val="28"/>
          <w:szCs w:val="28"/>
          <w:lang w:eastAsia="ru-RU"/>
        </w:rPr>
        <w:t>3</w:t>
      </w:r>
      <w:r w:rsidRPr="004526E0">
        <w:rPr>
          <w:rFonts w:ascii="Times New Roman" w:eastAsia="Times New Roman" w:hAnsi="Times New Roman" w:cs="Times New Roman"/>
          <w:b/>
          <w:sz w:val="28"/>
          <w:szCs w:val="28"/>
          <w:lang w:eastAsia="ru-RU"/>
        </w:rPr>
        <w:t xml:space="preserve"> год и </w:t>
      </w:r>
    </w:p>
    <w:p w:rsidR="00703B11" w:rsidRPr="004526E0" w:rsidRDefault="00703B11" w:rsidP="00BB0420">
      <w:pPr>
        <w:spacing w:after="0" w:line="240" w:lineRule="auto"/>
        <w:jc w:val="center"/>
        <w:rPr>
          <w:rFonts w:ascii="Times New Roman" w:eastAsia="Times New Roman" w:hAnsi="Times New Roman" w:cs="Times New Roman"/>
          <w:b/>
          <w:sz w:val="28"/>
          <w:szCs w:val="28"/>
          <w:lang w:eastAsia="ru-RU"/>
        </w:rPr>
      </w:pPr>
      <w:r w:rsidRPr="004526E0">
        <w:rPr>
          <w:rFonts w:ascii="Times New Roman" w:eastAsia="Times New Roman" w:hAnsi="Times New Roman" w:cs="Times New Roman"/>
          <w:b/>
          <w:sz w:val="28"/>
          <w:szCs w:val="28"/>
          <w:lang w:eastAsia="ru-RU"/>
        </w:rPr>
        <w:t>на плановый период 202</w:t>
      </w:r>
      <w:r>
        <w:rPr>
          <w:rFonts w:ascii="Times New Roman" w:eastAsia="Times New Roman" w:hAnsi="Times New Roman" w:cs="Times New Roman"/>
          <w:b/>
          <w:sz w:val="28"/>
          <w:szCs w:val="28"/>
          <w:lang w:eastAsia="ru-RU"/>
        </w:rPr>
        <w:t>4</w:t>
      </w:r>
      <w:r w:rsidRPr="004526E0">
        <w:rPr>
          <w:rFonts w:ascii="Times New Roman" w:eastAsia="Times New Roman" w:hAnsi="Times New Roman" w:cs="Times New Roman"/>
          <w:b/>
          <w:sz w:val="28"/>
          <w:szCs w:val="28"/>
          <w:lang w:eastAsia="ru-RU"/>
        </w:rPr>
        <w:t xml:space="preserve"> и 202</w:t>
      </w:r>
      <w:r>
        <w:rPr>
          <w:rFonts w:ascii="Times New Roman" w:eastAsia="Times New Roman" w:hAnsi="Times New Roman" w:cs="Times New Roman"/>
          <w:b/>
          <w:sz w:val="28"/>
          <w:szCs w:val="28"/>
          <w:lang w:eastAsia="ru-RU"/>
        </w:rPr>
        <w:t>5</w:t>
      </w:r>
      <w:r w:rsidRPr="004526E0">
        <w:rPr>
          <w:rFonts w:ascii="Times New Roman" w:eastAsia="Times New Roman" w:hAnsi="Times New Roman" w:cs="Times New Roman"/>
          <w:b/>
          <w:sz w:val="28"/>
          <w:szCs w:val="28"/>
          <w:lang w:eastAsia="ru-RU"/>
        </w:rPr>
        <w:t xml:space="preserve"> годы»</w:t>
      </w:r>
    </w:p>
    <w:p w:rsidR="00703B11" w:rsidRPr="004526E0" w:rsidRDefault="00703B11" w:rsidP="00BB0420">
      <w:pPr>
        <w:spacing w:after="0" w:line="240" w:lineRule="auto"/>
        <w:jc w:val="center"/>
        <w:rPr>
          <w:rFonts w:ascii="Times New Roman" w:eastAsia="Times New Roman" w:hAnsi="Times New Roman" w:cs="Times New Roman"/>
          <w:sz w:val="28"/>
          <w:szCs w:val="28"/>
          <w:lang w:eastAsia="ru-RU"/>
        </w:rPr>
      </w:pPr>
    </w:p>
    <w:p w:rsidR="00703B11" w:rsidRPr="004526E0" w:rsidRDefault="00703B11" w:rsidP="00BB0420">
      <w:pPr>
        <w:spacing w:after="0" w:line="240" w:lineRule="auto"/>
        <w:ind w:firstLine="709"/>
        <w:rPr>
          <w:rFonts w:ascii="Times New Roman" w:eastAsia="Times New Roman" w:hAnsi="Times New Roman" w:cs="Times New Roman"/>
          <w:sz w:val="28"/>
          <w:szCs w:val="28"/>
          <w:lang w:eastAsia="ru-RU"/>
        </w:rPr>
      </w:pPr>
      <w:r w:rsidRPr="004526E0">
        <w:rPr>
          <w:rFonts w:ascii="Times New Roman" w:eastAsia="Times New Roman" w:hAnsi="Times New Roman" w:cs="Times New Roman"/>
          <w:b/>
          <w:sz w:val="28"/>
          <w:szCs w:val="28"/>
          <w:lang w:eastAsia="ru-RU"/>
        </w:rPr>
        <w:t xml:space="preserve">Дата проведения: </w:t>
      </w:r>
      <w:r w:rsidRPr="004526E0">
        <w:rPr>
          <w:rFonts w:ascii="Times New Roman" w:hAnsi="Times New Roman" w:cs="Times New Roman"/>
          <w:sz w:val="28"/>
          <w:szCs w:val="28"/>
        </w:rPr>
        <w:t>0</w:t>
      </w:r>
      <w:r>
        <w:rPr>
          <w:rFonts w:ascii="Times New Roman" w:hAnsi="Times New Roman" w:cs="Times New Roman"/>
          <w:sz w:val="28"/>
          <w:szCs w:val="28"/>
        </w:rPr>
        <w:t>7</w:t>
      </w:r>
      <w:r w:rsidRPr="004526E0">
        <w:rPr>
          <w:rFonts w:ascii="Times New Roman" w:hAnsi="Times New Roman" w:cs="Times New Roman"/>
          <w:sz w:val="28"/>
          <w:szCs w:val="28"/>
        </w:rPr>
        <w:t xml:space="preserve"> декабря 202</w:t>
      </w:r>
      <w:r>
        <w:rPr>
          <w:rFonts w:ascii="Times New Roman" w:hAnsi="Times New Roman" w:cs="Times New Roman"/>
          <w:sz w:val="28"/>
          <w:szCs w:val="28"/>
        </w:rPr>
        <w:t>2</w:t>
      </w:r>
      <w:r w:rsidRPr="004526E0">
        <w:rPr>
          <w:rFonts w:ascii="Times New Roman" w:hAnsi="Times New Roman" w:cs="Times New Roman"/>
          <w:sz w:val="28"/>
          <w:szCs w:val="28"/>
        </w:rPr>
        <w:t xml:space="preserve"> года</w:t>
      </w:r>
    </w:p>
    <w:p w:rsidR="00703B11" w:rsidRPr="004526E0" w:rsidRDefault="00703B11" w:rsidP="00BB0420">
      <w:pPr>
        <w:spacing w:after="0" w:line="240" w:lineRule="auto"/>
        <w:ind w:firstLine="709"/>
        <w:rPr>
          <w:rFonts w:ascii="Times New Roman" w:eastAsia="Times New Roman" w:hAnsi="Times New Roman" w:cs="Times New Roman"/>
          <w:sz w:val="28"/>
          <w:szCs w:val="28"/>
          <w:lang w:eastAsia="ru-RU"/>
        </w:rPr>
      </w:pPr>
    </w:p>
    <w:p w:rsidR="00703B11" w:rsidRPr="004526E0" w:rsidRDefault="00703B11" w:rsidP="00BB0420">
      <w:pPr>
        <w:spacing w:after="0" w:line="240" w:lineRule="auto"/>
        <w:ind w:firstLine="709"/>
        <w:jc w:val="both"/>
        <w:rPr>
          <w:rFonts w:ascii="Times New Roman" w:eastAsia="Times New Roman" w:hAnsi="Times New Roman" w:cs="Times New Roman"/>
          <w:sz w:val="28"/>
          <w:szCs w:val="28"/>
          <w:lang w:eastAsia="ru-RU"/>
        </w:rPr>
      </w:pPr>
      <w:r w:rsidRPr="004526E0">
        <w:rPr>
          <w:rFonts w:ascii="Times New Roman" w:eastAsia="Times New Roman" w:hAnsi="Times New Roman" w:cs="Times New Roman"/>
          <w:b/>
          <w:sz w:val="28"/>
          <w:szCs w:val="28"/>
          <w:lang w:eastAsia="ru-RU"/>
        </w:rPr>
        <w:t>Наименование вопроса, вынесенного на публичные слушания</w:t>
      </w:r>
      <w:r w:rsidRPr="004526E0">
        <w:rPr>
          <w:rFonts w:ascii="Times New Roman" w:eastAsia="Times New Roman" w:hAnsi="Times New Roman" w:cs="Times New Roman"/>
          <w:sz w:val="28"/>
          <w:szCs w:val="28"/>
          <w:lang w:eastAsia="ru-RU"/>
        </w:rPr>
        <w:t>: Проект решения Думы муниципального образования «</w:t>
      </w:r>
      <w:proofErr w:type="spellStart"/>
      <w:r w:rsidRPr="004526E0">
        <w:rPr>
          <w:rFonts w:ascii="Times New Roman" w:eastAsia="Times New Roman" w:hAnsi="Times New Roman" w:cs="Times New Roman"/>
          <w:sz w:val="28"/>
          <w:szCs w:val="28"/>
          <w:lang w:eastAsia="ru-RU"/>
        </w:rPr>
        <w:t>Эхирит-Булагатский</w:t>
      </w:r>
      <w:proofErr w:type="spellEnd"/>
      <w:r w:rsidRPr="004526E0">
        <w:rPr>
          <w:rFonts w:ascii="Times New Roman" w:eastAsia="Times New Roman" w:hAnsi="Times New Roman" w:cs="Times New Roman"/>
          <w:sz w:val="28"/>
          <w:szCs w:val="28"/>
          <w:lang w:eastAsia="ru-RU"/>
        </w:rPr>
        <w:t xml:space="preserve"> район» «О бюджете муниципального образования «</w:t>
      </w:r>
      <w:proofErr w:type="spellStart"/>
      <w:r w:rsidRPr="004526E0">
        <w:rPr>
          <w:rFonts w:ascii="Times New Roman" w:eastAsia="Times New Roman" w:hAnsi="Times New Roman" w:cs="Times New Roman"/>
          <w:sz w:val="28"/>
          <w:szCs w:val="28"/>
          <w:lang w:eastAsia="ru-RU"/>
        </w:rPr>
        <w:t>Эхирит-Булагатский</w:t>
      </w:r>
      <w:proofErr w:type="spellEnd"/>
      <w:r w:rsidRPr="004526E0">
        <w:rPr>
          <w:rFonts w:ascii="Times New Roman" w:eastAsia="Times New Roman" w:hAnsi="Times New Roman" w:cs="Times New Roman"/>
          <w:sz w:val="28"/>
          <w:szCs w:val="28"/>
          <w:lang w:eastAsia="ru-RU"/>
        </w:rPr>
        <w:t xml:space="preserve"> район» на 202</w:t>
      </w:r>
      <w:r>
        <w:rPr>
          <w:rFonts w:ascii="Times New Roman" w:eastAsia="Times New Roman" w:hAnsi="Times New Roman" w:cs="Times New Roman"/>
          <w:sz w:val="28"/>
          <w:szCs w:val="28"/>
          <w:lang w:eastAsia="ru-RU"/>
        </w:rPr>
        <w:t>3</w:t>
      </w:r>
      <w:r w:rsidRPr="004526E0">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4</w:t>
      </w:r>
      <w:r w:rsidRPr="004526E0">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4526E0">
        <w:rPr>
          <w:rFonts w:ascii="Times New Roman" w:eastAsia="Times New Roman" w:hAnsi="Times New Roman" w:cs="Times New Roman"/>
          <w:sz w:val="28"/>
          <w:szCs w:val="28"/>
          <w:lang w:eastAsia="ru-RU"/>
        </w:rPr>
        <w:t xml:space="preserve"> годы».</w:t>
      </w:r>
    </w:p>
    <w:p w:rsidR="00703B11" w:rsidRPr="004526E0" w:rsidRDefault="00703B11" w:rsidP="00BB0420">
      <w:pPr>
        <w:spacing w:after="0" w:line="240" w:lineRule="auto"/>
        <w:ind w:firstLine="709"/>
        <w:jc w:val="both"/>
        <w:rPr>
          <w:rFonts w:ascii="Times New Roman" w:eastAsia="Times New Roman" w:hAnsi="Times New Roman" w:cs="Times New Roman"/>
          <w:sz w:val="28"/>
          <w:szCs w:val="28"/>
          <w:lang w:eastAsia="ru-RU"/>
        </w:rPr>
      </w:pPr>
    </w:p>
    <w:p w:rsidR="00703B11" w:rsidRDefault="00703B11" w:rsidP="00BB0420">
      <w:pPr>
        <w:spacing w:after="0" w:line="240" w:lineRule="auto"/>
        <w:ind w:firstLine="709"/>
        <w:jc w:val="both"/>
        <w:rPr>
          <w:rFonts w:ascii="Times New Roman" w:eastAsia="Times New Roman" w:hAnsi="Times New Roman" w:cs="Times New Roman"/>
          <w:sz w:val="28"/>
          <w:szCs w:val="28"/>
          <w:lang w:eastAsia="ru-RU"/>
        </w:rPr>
      </w:pPr>
      <w:r w:rsidRPr="004526E0">
        <w:rPr>
          <w:rFonts w:ascii="Times New Roman" w:eastAsia="Times New Roman" w:hAnsi="Times New Roman" w:cs="Times New Roman"/>
          <w:b/>
          <w:bCs/>
          <w:sz w:val="28"/>
          <w:szCs w:val="28"/>
          <w:lang w:eastAsia="ru-RU"/>
        </w:rPr>
        <w:t xml:space="preserve">Способ информирования общественности: </w:t>
      </w:r>
      <w:r w:rsidRPr="004526E0">
        <w:rPr>
          <w:rFonts w:ascii="Times New Roman" w:eastAsia="Times New Roman" w:hAnsi="Times New Roman" w:cs="Times New Roman"/>
          <w:sz w:val="28"/>
          <w:szCs w:val="28"/>
          <w:lang w:eastAsia="ru-RU"/>
        </w:rPr>
        <w:t>Информация о проведении публичных слушаний опубликована в районной газете «</w:t>
      </w:r>
      <w:proofErr w:type="spellStart"/>
      <w:r w:rsidRPr="004526E0">
        <w:rPr>
          <w:rFonts w:ascii="Times New Roman" w:eastAsia="Times New Roman" w:hAnsi="Times New Roman" w:cs="Times New Roman"/>
          <w:sz w:val="28"/>
          <w:szCs w:val="28"/>
          <w:lang w:eastAsia="ru-RU"/>
        </w:rPr>
        <w:t>Эхирит-Булагатский</w:t>
      </w:r>
      <w:proofErr w:type="spellEnd"/>
      <w:r w:rsidRPr="004526E0">
        <w:rPr>
          <w:rFonts w:ascii="Times New Roman" w:eastAsia="Times New Roman" w:hAnsi="Times New Roman" w:cs="Times New Roman"/>
          <w:sz w:val="28"/>
          <w:szCs w:val="28"/>
          <w:lang w:eastAsia="ru-RU"/>
        </w:rPr>
        <w:t xml:space="preserve"> вестник» от </w:t>
      </w:r>
      <w:r>
        <w:rPr>
          <w:rFonts w:ascii="Times New Roman" w:eastAsia="Times New Roman" w:hAnsi="Times New Roman" w:cs="Times New Roman"/>
          <w:sz w:val="28"/>
          <w:szCs w:val="28"/>
          <w:lang w:eastAsia="ru-RU"/>
        </w:rPr>
        <w:t>25</w:t>
      </w:r>
      <w:r w:rsidRPr="004526E0">
        <w:rPr>
          <w:rFonts w:ascii="Times New Roman" w:eastAsia="Times New Roman" w:hAnsi="Times New Roman" w:cs="Times New Roman"/>
          <w:sz w:val="28"/>
          <w:szCs w:val="28"/>
          <w:lang w:eastAsia="ru-RU"/>
        </w:rPr>
        <w:t xml:space="preserve"> ноября 202</w:t>
      </w:r>
      <w:r>
        <w:rPr>
          <w:rFonts w:ascii="Times New Roman" w:eastAsia="Times New Roman" w:hAnsi="Times New Roman" w:cs="Times New Roman"/>
          <w:sz w:val="28"/>
          <w:szCs w:val="28"/>
          <w:lang w:eastAsia="ru-RU"/>
        </w:rPr>
        <w:t>2</w:t>
      </w:r>
      <w:r w:rsidRPr="004526E0">
        <w:rPr>
          <w:rFonts w:ascii="Times New Roman" w:eastAsia="Times New Roman" w:hAnsi="Times New Roman" w:cs="Times New Roman"/>
          <w:sz w:val="28"/>
          <w:szCs w:val="28"/>
          <w:lang w:eastAsia="ru-RU"/>
        </w:rPr>
        <w:t xml:space="preserve"> № </w:t>
      </w:r>
      <w:r w:rsidRPr="0082656A">
        <w:rPr>
          <w:rFonts w:ascii="Times New Roman" w:hAnsi="Times New Roman" w:cs="Times New Roman"/>
          <w:sz w:val="28"/>
          <w:szCs w:val="28"/>
        </w:rPr>
        <w:t xml:space="preserve">№ </w:t>
      </w:r>
      <w:r>
        <w:rPr>
          <w:rFonts w:ascii="Times New Roman" w:hAnsi="Times New Roman" w:cs="Times New Roman"/>
          <w:sz w:val="28"/>
          <w:szCs w:val="28"/>
        </w:rPr>
        <w:t>46</w:t>
      </w:r>
      <w:r w:rsidRPr="0082656A">
        <w:rPr>
          <w:rFonts w:ascii="Times New Roman" w:hAnsi="Times New Roman" w:cs="Times New Roman"/>
          <w:sz w:val="28"/>
          <w:szCs w:val="28"/>
        </w:rPr>
        <w:t xml:space="preserve"> (2</w:t>
      </w:r>
      <w:r>
        <w:rPr>
          <w:rFonts w:ascii="Times New Roman" w:hAnsi="Times New Roman" w:cs="Times New Roman"/>
          <w:sz w:val="28"/>
          <w:szCs w:val="28"/>
        </w:rPr>
        <w:t>309</w:t>
      </w:r>
      <w:r w:rsidRPr="0082656A">
        <w:rPr>
          <w:rFonts w:ascii="Times New Roman" w:hAnsi="Times New Roman" w:cs="Times New Roman"/>
          <w:sz w:val="28"/>
          <w:szCs w:val="28"/>
        </w:rPr>
        <w:t>)</w:t>
      </w:r>
      <w:r w:rsidRPr="004526E0">
        <w:rPr>
          <w:rFonts w:ascii="Times New Roman" w:eastAsia="Times New Roman" w:hAnsi="Times New Roman" w:cs="Times New Roman"/>
          <w:sz w:val="28"/>
          <w:szCs w:val="28"/>
          <w:lang w:eastAsia="ru-RU"/>
        </w:rPr>
        <w:t xml:space="preserve">, размещена на </w:t>
      </w:r>
      <w:r w:rsidRPr="00D77103">
        <w:rPr>
          <w:rFonts w:ascii="Times New Roman" w:eastAsia="Times New Roman" w:hAnsi="Times New Roman" w:cs="Times New Roman"/>
          <w:sz w:val="28"/>
          <w:szCs w:val="24"/>
          <w:lang w:eastAsia="ru-RU"/>
        </w:rPr>
        <w:t xml:space="preserve">страницах официального сайта </w:t>
      </w:r>
      <w:hyperlink r:id="rId5" w:history="1">
        <w:r w:rsidRPr="00D77103">
          <w:rPr>
            <w:rFonts w:ascii="Times New Roman" w:eastAsia="Times New Roman" w:hAnsi="Times New Roman" w:cs="Times New Roman"/>
            <w:color w:val="0000FF"/>
            <w:sz w:val="28"/>
            <w:szCs w:val="24"/>
            <w:u w:val="single"/>
            <w:lang w:eastAsia="ru-RU"/>
          </w:rPr>
          <w:t>http://ehirit.ru/byudzhet-proekty-byudzheta.html</w:t>
        </w:r>
      </w:hyperlink>
      <w:r w:rsidRPr="00D77103">
        <w:rPr>
          <w:rFonts w:ascii="Times New Roman" w:eastAsia="Times New Roman" w:hAnsi="Times New Roman" w:cs="Times New Roman"/>
          <w:sz w:val="28"/>
          <w:szCs w:val="24"/>
          <w:lang w:eastAsia="ru-RU"/>
        </w:rPr>
        <w:t xml:space="preserve">, </w:t>
      </w:r>
      <w:hyperlink r:id="rId6" w:history="1">
        <w:r w:rsidRPr="00D77103">
          <w:rPr>
            <w:rFonts w:ascii="Times New Roman" w:eastAsia="Times New Roman" w:hAnsi="Times New Roman" w:cs="Times New Roman"/>
            <w:color w:val="0000FF"/>
            <w:sz w:val="28"/>
            <w:szCs w:val="24"/>
            <w:u w:val="single"/>
            <w:lang w:eastAsia="ru-RU"/>
          </w:rPr>
          <w:t>http://ehirit.ru/documents/2724.html</w:t>
        </w:r>
      </w:hyperlink>
      <w:r w:rsidRPr="00D77103">
        <w:rPr>
          <w:rFonts w:ascii="Times New Roman" w:eastAsia="Times New Roman" w:hAnsi="Times New Roman" w:cs="Times New Roman"/>
          <w:sz w:val="28"/>
          <w:szCs w:val="24"/>
          <w:lang w:eastAsia="ru-RU"/>
        </w:rPr>
        <w:t xml:space="preserve"> </w:t>
      </w:r>
      <w:r w:rsidRPr="00D77103">
        <w:rPr>
          <w:rFonts w:ascii="Times New Roman" w:eastAsia="Times New Roman" w:hAnsi="Times New Roman" w:cs="Times New Roman"/>
          <w:sz w:val="28"/>
          <w:szCs w:val="28"/>
          <w:lang w:eastAsia="ru-RU"/>
        </w:rPr>
        <w:t>муниципального образования «</w:t>
      </w:r>
      <w:proofErr w:type="spellStart"/>
      <w:r w:rsidRPr="00D77103">
        <w:rPr>
          <w:rFonts w:ascii="Times New Roman" w:eastAsia="Times New Roman" w:hAnsi="Times New Roman" w:cs="Times New Roman"/>
          <w:sz w:val="28"/>
          <w:szCs w:val="28"/>
          <w:lang w:eastAsia="ru-RU"/>
        </w:rPr>
        <w:t>Эхирит-Булагатский</w:t>
      </w:r>
      <w:proofErr w:type="spellEnd"/>
      <w:r w:rsidRPr="00D77103">
        <w:rPr>
          <w:rFonts w:ascii="Times New Roman" w:eastAsia="Times New Roman" w:hAnsi="Times New Roman" w:cs="Times New Roman"/>
          <w:sz w:val="28"/>
          <w:szCs w:val="28"/>
          <w:lang w:eastAsia="ru-RU"/>
        </w:rPr>
        <w:t xml:space="preserve"> район» </w:t>
      </w:r>
      <w:r w:rsidRPr="00D77103">
        <w:rPr>
          <w:rFonts w:ascii="Times New Roman" w:eastAsia="Times New Roman" w:hAnsi="Times New Roman" w:cs="Times New Roman"/>
          <w:sz w:val="28"/>
          <w:szCs w:val="24"/>
          <w:lang w:eastAsia="ru-RU"/>
        </w:rPr>
        <w:t>сети Интернет</w:t>
      </w:r>
      <w:r>
        <w:rPr>
          <w:rFonts w:ascii="Times New Roman" w:eastAsia="Times New Roman" w:hAnsi="Times New Roman" w:cs="Times New Roman"/>
          <w:sz w:val="28"/>
          <w:szCs w:val="24"/>
          <w:lang w:eastAsia="ru-RU"/>
        </w:rPr>
        <w:t>.</w:t>
      </w:r>
    </w:p>
    <w:p w:rsidR="00703B11" w:rsidRPr="004526E0" w:rsidRDefault="00703B11" w:rsidP="00BB0420">
      <w:pPr>
        <w:spacing w:after="0" w:line="240" w:lineRule="auto"/>
        <w:ind w:firstLine="709"/>
        <w:jc w:val="both"/>
        <w:rPr>
          <w:rFonts w:ascii="Times New Roman" w:eastAsia="Times New Roman" w:hAnsi="Times New Roman" w:cs="Times New Roman"/>
          <w:color w:val="007700"/>
          <w:sz w:val="28"/>
          <w:szCs w:val="28"/>
          <w:u w:val="single"/>
          <w:lang w:eastAsia="ru-RU"/>
        </w:rPr>
      </w:pPr>
    </w:p>
    <w:p w:rsidR="00703B11" w:rsidRPr="004526E0" w:rsidRDefault="00703B11" w:rsidP="00BB0420">
      <w:pPr>
        <w:spacing w:after="0" w:line="240" w:lineRule="auto"/>
        <w:ind w:firstLine="709"/>
        <w:jc w:val="both"/>
        <w:rPr>
          <w:rFonts w:ascii="Times New Roman" w:eastAsia="Times New Roman" w:hAnsi="Times New Roman" w:cs="Times New Roman"/>
          <w:sz w:val="28"/>
          <w:szCs w:val="28"/>
          <w:lang w:eastAsia="ru-RU"/>
        </w:rPr>
      </w:pPr>
      <w:r w:rsidRPr="004526E0">
        <w:rPr>
          <w:rFonts w:ascii="Times New Roman" w:eastAsia="Times New Roman" w:hAnsi="Times New Roman" w:cs="Times New Roman"/>
          <w:b/>
          <w:sz w:val="28"/>
          <w:szCs w:val="28"/>
          <w:lang w:eastAsia="ru-RU"/>
        </w:rPr>
        <w:t>Время начала проведения публичных слушаний</w:t>
      </w:r>
      <w:r w:rsidRPr="004526E0">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0</w:t>
      </w:r>
      <w:r w:rsidRPr="004526E0">
        <w:rPr>
          <w:rFonts w:ascii="Times New Roman" w:eastAsia="Times New Roman" w:hAnsi="Times New Roman" w:cs="Times New Roman"/>
          <w:sz w:val="28"/>
          <w:szCs w:val="28"/>
          <w:lang w:eastAsia="ru-RU"/>
        </w:rPr>
        <w:t>.00 часов.</w:t>
      </w:r>
    </w:p>
    <w:p w:rsidR="00703B11" w:rsidRPr="004526E0" w:rsidRDefault="00703B11" w:rsidP="00BB0420">
      <w:pPr>
        <w:spacing w:after="0" w:line="240" w:lineRule="auto"/>
        <w:ind w:firstLine="709"/>
        <w:jc w:val="both"/>
        <w:rPr>
          <w:rFonts w:ascii="Times New Roman" w:eastAsia="Times New Roman" w:hAnsi="Times New Roman" w:cs="Times New Roman"/>
          <w:sz w:val="28"/>
          <w:szCs w:val="28"/>
          <w:lang w:eastAsia="ru-RU"/>
        </w:rPr>
      </w:pPr>
      <w:r w:rsidRPr="004526E0">
        <w:rPr>
          <w:rFonts w:ascii="Times New Roman" w:eastAsia="Times New Roman" w:hAnsi="Times New Roman" w:cs="Times New Roman"/>
          <w:b/>
          <w:sz w:val="28"/>
          <w:szCs w:val="28"/>
          <w:lang w:eastAsia="ru-RU"/>
        </w:rPr>
        <w:t>Время окончания проведения публичных слушаний</w:t>
      </w:r>
      <w:r w:rsidRPr="004526E0">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1</w:t>
      </w:r>
      <w:r w:rsidRPr="004526E0">
        <w:rPr>
          <w:rFonts w:ascii="Times New Roman" w:eastAsia="Times New Roman" w:hAnsi="Times New Roman" w:cs="Times New Roman"/>
          <w:sz w:val="28"/>
          <w:szCs w:val="28"/>
          <w:lang w:eastAsia="ru-RU"/>
        </w:rPr>
        <w:t>.55 часов.</w:t>
      </w:r>
    </w:p>
    <w:p w:rsidR="00703B11" w:rsidRPr="004526E0" w:rsidRDefault="00703B11" w:rsidP="00BB0420">
      <w:pPr>
        <w:spacing w:after="0" w:line="240" w:lineRule="auto"/>
        <w:ind w:firstLine="709"/>
        <w:jc w:val="both"/>
        <w:rPr>
          <w:rFonts w:ascii="Times New Roman" w:eastAsia="Times New Roman" w:hAnsi="Times New Roman" w:cs="Times New Roman"/>
          <w:sz w:val="28"/>
          <w:szCs w:val="28"/>
          <w:lang w:eastAsia="ru-RU"/>
        </w:rPr>
      </w:pPr>
      <w:r w:rsidRPr="004526E0">
        <w:rPr>
          <w:rFonts w:ascii="Times New Roman" w:eastAsia="Times New Roman" w:hAnsi="Times New Roman" w:cs="Times New Roman"/>
          <w:b/>
          <w:sz w:val="28"/>
          <w:szCs w:val="28"/>
          <w:lang w:eastAsia="ru-RU"/>
        </w:rPr>
        <w:t>Место проведения:</w:t>
      </w:r>
      <w:r w:rsidRPr="004526E0">
        <w:rPr>
          <w:rFonts w:ascii="Times New Roman" w:eastAsia="Times New Roman" w:hAnsi="Times New Roman" w:cs="Times New Roman"/>
          <w:sz w:val="28"/>
          <w:szCs w:val="28"/>
          <w:lang w:eastAsia="ru-RU"/>
        </w:rPr>
        <w:t xml:space="preserve"> п. Усть-Ордынский ул. </w:t>
      </w:r>
      <w:proofErr w:type="spellStart"/>
      <w:r w:rsidRPr="004526E0">
        <w:rPr>
          <w:rFonts w:ascii="Times New Roman" w:eastAsia="Times New Roman" w:hAnsi="Times New Roman" w:cs="Times New Roman"/>
          <w:sz w:val="28"/>
          <w:szCs w:val="28"/>
          <w:lang w:eastAsia="ru-RU"/>
        </w:rPr>
        <w:t>Балтахинова</w:t>
      </w:r>
      <w:proofErr w:type="spellEnd"/>
      <w:r w:rsidRPr="004526E0">
        <w:rPr>
          <w:rFonts w:ascii="Times New Roman" w:eastAsia="Times New Roman" w:hAnsi="Times New Roman" w:cs="Times New Roman"/>
          <w:sz w:val="28"/>
          <w:szCs w:val="28"/>
          <w:lang w:eastAsia="ru-RU"/>
        </w:rPr>
        <w:t>, 20 конференц-зал администрации МО «</w:t>
      </w:r>
      <w:proofErr w:type="spellStart"/>
      <w:r w:rsidRPr="004526E0">
        <w:rPr>
          <w:rFonts w:ascii="Times New Roman" w:eastAsia="Times New Roman" w:hAnsi="Times New Roman" w:cs="Times New Roman"/>
          <w:sz w:val="28"/>
          <w:szCs w:val="28"/>
          <w:lang w:eastAsia="ru-RU"/>
        </w:rPr>
        <w:t>Эхирит-Булагатский</w:t>
      </w:r>
      <w:proofErr w:type="spellEnd"/>
      <w:r w:rsidRPr="004526E0">
        <w:rPr>
          <w:rFonts w:ascii="Times New Roman" w:eastAsia="Times New Roman" w:hAnsi="Times New Roman" w:cs="Times New Roman"/>
          <w:sz w:val="28"/>
          <w:szCs w:val="28"/>
          <w:lang w:eastAsia="ru-RU"/>
        </w:rPr>
        <w:t xml:space="preserve"> район»</w:t>
      </w:r>
    </w:p>
    <w:p w:rsidR="00703B11" w:rsidRPr="004526E0" w:rsidRDefault="00703B11" w:rsidP="00BB0420">
      <w:pPr>
        <w:spacing w:after="0" w:line="240" w:lineRule="auto"/>
        <w:ind w:firstLine="709"/>
        <w:jc w:val="both"/>
        <w:rPr>
          <w:rFonts w:ascii="Times New Roman" w:eastAsia="Times New Roman" w:hAnsi="Times New Roman" w:cs="Times New Roman"/>
          <w:sz w:val="28"/>
          <w:szCs w:val="28"/>
          <w:lang w:eastAsia="ru-RU"/>
        </w:rPr>
      </w:pPr>
      <w:r w:rsidRPr="004526E0">
        <w:rPr>
          <w:rFonts w:ascii="Times New Roman" w:eastAsia="Times New Roman" w:hAnsi="Times New Roman" w:cs="Times New Roman"/>
          <w:b/>
          <w:sz w:val="28"/>
          <w:szCs w:val="28"/>
          <w:lang w:eastAsia="ru-RU"/>
        </w:rPr>
        <w:t>Присутствуют:</w:t>
      </w:r>
      <w:r w:rsidRPr="004526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25</w:t>
      </w:r>
      <w:r w:rsidRPr="004526E0">
        <w:rPr>
          <w:rFonts w:ascii="Times New Roman" w:eastAsia="Times New Roman" w:hAnsi="Times New Roman" w:cs="Times New Roman"/>
          <w:sz w:val="28"/>
          <w:szCs w:val="28"/>
          <w:lang w:eastAsia="ru-RU"/>
        </w:rPr>
        <w:t xml:space="preserve"> человек.</w:t>
      </w:r>
    </w:p>
    <w:p w:rsidR="00703B11" w:rsidRPr="004526E0" w:rsidRDefault="00703B11" w:rsidP="00BB0420">
      <w:pPr>
        <w:spacing w:after="0" w:line="240" w:lineRule="auto"/>
        <w:ind w:firstLine="709"/>
        <w:jc w:val="both"/>
        <w:rPr>
          <w:rFonts w:ascii="Times New Roman" w:eastAsia="Times New Roman" w:hAnsi="Times New Roman" w:cs="Times New Roman"/>
          <w:sz w:val="28"/>
          <w:szCs w:val="28"/>
          <w:lang w:eastAsia="ru-RU"/>
        </w:rPr>
      </w:pPr>
    </w:p>
    <w:p w:rsidR="00703B11" w:rsidRPr="00BA7564" w:rsidRDefault="00703B11" w:rsidP="00BB0420">
      <w:pPr>
        <w:spacing w:after="0" w:line="240" w:lineRule="auto"/>
        <w:ind w:firstLine="709"/>
        <w:jc w:val="both"/>
        <w:rPr>
          <w:rFonts w:ascii="Times New Roman" w:eastAsia="Times New Roman" w:hAnsi="Times New Roman" w:cs="Times New Roman"/>
          <w:sz w:val="28"/>
          <w:szCs w:val="28"/>
          <w:lang w:eastAsia="ru-RU"/>
        </w:rPr>
      </w:pPr>
      <w:r w:rsidRPr="00BA7564">
        <w:rPr>
          <w:rFonts w:ascii="Times New Roman" w:eastAsia="Times New Roman" w:hAnsi="Times New Roman" w:cs="Times New Roman"/>
          <w:sz w:val="28"/>
          <w:szCs w:val="28"/>
          <w:lang w:eastAsia="ru-RU"/>
        </w:rPr>
        <w:t>Публичные слушания открыл председатель Думы муниципального образования «</w:t>
      </w:r>
      <w:proofErr w:type="spellStart"/>
      <w:r w:rsidRPr="00BA7564">
        <w:rPr>
          <w:rFonts w:ascii="Times New Roman" w:eastAsia="Times New Roman" w:hAnsi="Times New Roman" w:cs="Times New Roman"/>
          <w:sz w:val="28"/>
          <w:szCs w:val="28"/>
          <w:lang w:eastAsia="ru-RU"/>
        </w:rPr>
        <w:t>Эхирит-Булагатский</w:t>
      </w:r>
      <w:proofErr w:type="spellEnd"/>
      <w:r w:rsidRPr="00BA7564">
        <w:rPr>
          <w:rFonts w:ascii="Times New Roman" w:eastAsia="Times New Roman" w:hAnsi="Times New Roman" w:cs="Times New Roman"/>
          <w:sz w:val="28"/>
          <w:szCs w:val="28"/>
          <w:lang w:eastAsia="ru-RU"/>
        </w:rPr>
        <w:t xml:space="preserve"> район» </w:t>
      </w:r>
      <w:proofErr w:type="spellStart"/>
      <w:r>
        <w:rPr>
          <w:rFonts w:ascii="Times New Roman" w:eastAsia="Times New Roman" w:hAnsi="Times New Roman" w:cs="Times New Roman"/>
          <w:sz w:val="28"/>
          <w:szCs w:val="28"/>
          <w:lang w:eastAsia="ru-RU"/>
        </w:rPr>
        <w:t>Мантагуев</w:t>
      </w:r>
      <w:proofErr w:type="spellEnd"/>
      <w:r>
        <w:rPr>
          <w:rFonts w:ascii="Times New Roman" w:eastAsia="Times New Roman" w:hAnsi="Times New Roman" w:cs="Times New Roman"/>
          <w:sz w:val="28"/>
          <w:szCs w:val="28"/>
          <w:lang w:eastAsia="ru-RU"/>
        </w:rPr>
        <w:t xml:space="preserve"> Б.А. </w:t>
      </w:r>
      <w:r w:rsidRPr="00BA7564">
        <w:rPr>
          <w:rFonts w:ascii="Times New Roman" w:eastAsia="Times New Roman" w:hAnsi="Times New Roman" w:cs="Times New Roman"/>
          <w:sz w:val="28"/>
          <w:szCs w:val="28"/>
          <w:lang w:eastAsia="ru-RU"/>
        </w:rPr>
        <w:t xml:space="preserve">  </w:t>
      </w:r>
    </w:p>
    <w:p w:rsidR="00703B11" w:rsidRPr="00BA7564" w:rsidRDefault="00703B11" w:rsidP="00BB0420">
      <w:pPr>
        <w:spacing w:after="0" w:line="240" w:lineRule="auto"/>
        <w:ind w:firstLine="709"/>
        <w:jc w:val="both"/>
        <w:rPr>
          <w:rFonts w:ascii="Times New Roman" w:eastAsia="Times New Roman" w:hAnsi="Times New Roman" w:cs="Times New Roman"/>
          <w:sz w:val="28"/>
          <w:szCs w:val="28"/>
          <w:lang w:eastAsia="ru-RU"/>
        </w:rPr>
      </w:pPr>
      <w:r w:rsidRPr="00703B11">
        <w:rPr>
          <w:rFonts w:ascii="Times New Roman" w:eastAsia="Times New Roman" w:hAnsi="Times New Roman" w:cs="Times New Roman"/>
          <w:sz w:val="28"/>
          <w:szCs w:val="28"/>
          <w:lang w:eastAsia="ru-RU"/>
        </w:rPr>
        <w:t>Уважаемые депутаты, присутствующие! Решением Думы от 23 ноября 2022 года № 191 назначены публичные слушанья по проекту решения Думы муниципального образования «</w:t>
      </w:r>
      <w:proofErr w:type="spellStart"/>
      <w:r w:rsidRPr="00703B11">
        <w:rPr>
          <w:rFonts w:ascii="Times New Roman" w:eastAsia="Times New Roman" w:hAnsi="Times New Roman" w:cs="Times New Roman"/>
          <w:sz w:val="28"/>
          <w:szCs w:val="28"/>
          <w:lang w:eastAsia="ru-RU"/>
        </w:rPr>
        <w:t>Эхирит-Булагатский</w:t>
      </w:r>
      <w:proofErr w:type="spellEnd"/>
      <w:r w:rsidRPr="004526E0">
        <w:rPr>
          <w:rFonts w:ascii="Times New Roman" w:eastAsia="Times New Roman" w:hAnsi="Times New Roman" w:cs="Times New Roman"/>
          <w:sz w:val="28"/>
          <w:szCs w:val="28"/>
          <w:lang w:eastAsia="ru-RU"/>
        </w:rPr>
        <w:t xml:space="preserve"> район» «О бюджете муниципального образования «</w:t>
      </w:r>
      <w:proofErr w:type="spellStart"/>
      <w:r w:rsidRPr="004526E0">
        <w:rPr>
          <w:rFonts w:ascii="Times New Roman" w:eastAsia="Times New Roman" w:hAnsi="Times New Roman" w:cs="Times New Roman"/>
          <w:sz w:val="28"/>
          <w:szCs w:val="28"/>
          <w:lang w:eastAsia="ru-RU"/>
        </w:rPr>
        <w:t>Эхирит-Булагатский</w:t>
      </w:r>
      <w:proofErr w:type="spellEnd"/>
      <w:r w:rsidRPr="004526E0">
        <w:rPr>
          <w:rFonts w:ascii="Times New Roman" w:eastAsia="Times New Roman" w:hAnsi="Times New Roman" w:cs="Times New Roman"/>
          <w:sz w:val="28"/>
          <w:szCs w:val="28"/>
          <w:lang w:eastAsia="ru-RU"/>
        </w:rPr>
        <w:t xml:space="preserve"> район» на 202</w:t>
      </w:r>
      <w:r>
        <w:rPr>
          <w:rFonts w:ascii="Times New Roman" w:eastAsia="Times New Roman" w:hAnsi="Times New Roman" w:cs="Times New Roman"/>
          <w:sz w:val="28"/>
          <w:szCs w:val="28"/>
          <w:lang w:eastAsia="ru-RU"/>
        </w:rPr>
        <w:t>3</w:t>
      </w:r>
      <w:r w:rsidRPr="004526E0">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4</w:t>
      </w:r>
      <w:r w:rsidRPr="004526E0">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4526E0">
        <w:rPr>
          <w:rFonts w:ascii="Times New Roman" w:eastAsia="Times New Roman" w:hAnsi="Times New Roman" w:cs="Times New Roman"/>
          <w:sz w:val="28"/>
          <w:szCs w:val="28"/>
          <w:lang w:eastAsia="ru-RU"/>
        </w:rPr>
        <w:t xml:space="preserve"> годы»</w:t>
      </w:r>
      <w:r w:rsidRPr="00BA7564">
        <w:rPr>
          <w:rFonts w:ascii="Times New Roman" w:eastAsia="Times New Roman" w:hAnsi="Times New Roman" w:cs="Times New Roman"/>
          <w:sz w:val="28"/>
          <w:szCs w:val="28"/>
          <w:lang w:eastAsia="ru-RU"/>
        </w:rPr>
        <w:t xml:space="preserve"> на 1</w:t>
      </w:r>
      <w:r>
        <w:rPr>
          <w:rFonts w:ascii="Times New Roman" w:eastAsia="Times New Roman" w:hAnsi="Times New Roman" w:cs="Times New Roman"/>
          <w:sz w:val="28"/>
          <w:szCs w:val="28"/>
          <w:lang w:eastAsia="ru-RU"/>
        </w:rPr>
        <w:t>0</w:t>
      </w:r>
      <w:r w:rsidRPr="00BA7564">
        <w:rPr>
          <w:rFonts w:ascii="Times New Roman" w:eastAsia="Times New Roman" w:hAnsi="Times New Roman" w:cs="Times New Roman"/>
          <w:sz w:val="28"/>
          <w:szCs w:val="28"/>
          <w:lang w:eastAsia="ru-RU"/>
        </w:rPr>
        <w:t>.00 ч. 0</w:t>
      </w:r>
      <w:r>
        <w:rPr>
          <w:rFonts w:ascii="Times New Roman" w:eastAsia="Times New Roman" w:hAnsi="Times New Roman" w:cs="Times New Roman"/>
          <w:sz w:val="28"/>
          <w:szCs w:val="28"/>
          <w:lang w:eastAsia="ru-RU"/>
        </w:rPr>
        <w:t>7</w:t>
      </w:r>
      <w:r w:rsidRPr="00BA7564">
        <w:rPr>
          <w:rFonts w:ascii="Times New Roman" w:eastAsia="Times New Roman" w:hAnsi="Times New Roman" w:cs="Times New Roman"/>
          <w:sz w:val="28"/>
          <w:szCs w:val="28"/>
          <w:lang w:eastAsia="ru-RU"/>
        </w:rPr>
        <w:t xml:space="preserve"> декабря 202</w:t>
      </w:r>
      <w:r>
        <w:rPr>
          <w:rFonts w:ascii="Times New Roman" w:eastAsia="Times New Roman" w:hAnsi="Times New Roman" w:cs="Times New Roman"/>
          <w:sz w:val="28"/>
          <w:szCs w:val="28"/>
          <w:lang w:eastAsia="ru-RU"/>
        </w:rPr>
        <w:t>1</w:t>
      </w:r>
      <w:r w:rsidRPr="00BA7564">
        <w:rPr>
          <w:rFonts w:ascii="Times New Roman" w:eastAsia="Times New Roman" w:hAnsi="Times New Roman" w:cs="Times New Roman"/>
          <w:sz w:val="28"/>
          <w:szCs w:val="28"/>
          <w:lang w:eastAsia="ru-RU"/>
        </w:rPr>
        <w:t xml:space="preserve"> года. Далее, </w:t>
      </w:r>
      <w:proofErr w:type="spellStart"/>
      <w:r>
        <w:rPr>
          <w:rFonts w:ascii="Times New Roman" w:eastAsia="Times New Roman" w:hAnsi="Times New Roman" w:cs="Times New Roman"/>
          <w:sz w:val="28"/>
          <w:szCs w:val="28"/>
          <w:lang w:eastAsia="ru-RU"/>
        </w:rPr>
        <w:t>Мантагуев</w:t>
      </w:r>
      <w:proofErr w:type="spellEnd"/>
      <w:r>
        <w:rPr>
          <w:rFonts w:ascii="Times New Roman" w:eastAsia="Times New Roman" w:hAnsi="Times New Roman" w:cs="Times New Roman"/>
          <w:sz w:val="28"/>
          <w:szCs w:val="28"/>
          <w:lang w:eastAsia="ru-RU"/>
        </w:rPr>
        <w:t xml:space="preserve"> Б.А. </w:t>
      </w:r>
      <w:r w:rsidRPr="00BA7564">
        <w:rPr>
          <w:rFonts w:ascii="Times New Roman" w:eastAsia="Times New Roman" w:hAnsi="Times New Roman" w:cs="Times New Roman"/>
          <w:sz w:val="28"/>
          <w:szCs w:val="28"/>
          <w:lang w:eastAsia="ru-RU"/>
        </w:rPr>
        <w:t xml:space="preserve">  предложил избрать председателя и секретаря слушаний.</w:t>
      </w:r>
    </w:p>
    <w:p w:rsidR="00703B11" w:rsidRPr="00BA7564" w:rsidRDefault="00703B11" w:rsidP="00BB0420">
      <w:pPr>
        <w:spacing w:after="0" w:line="240" w:lineRule="auto"/>
        <w:ind w:firstLine="709"/>
        <w:jc w:val="both"/>
        <w:rPr>
          <w:rFonts w:ascii="Times New Roman" w:eastAsia="Times New Roman" w:hAnsi="Times New Roman" w:cs="Times New Roman"/>
          <w:sz w:val="28"/>
          <w:szCs w:val="28"/>
          <w:lang w:eastAsia="ru-RU"/>
        </w:rPr>
      </w:pPr>
      <w:r w:rsidRPr="00BA7564">
        <w:rPr>
          <w:rFonts w:ascii="Times New Roman" w:eastAsia="Times New Roman" w:hAnsi="Times New Roman" w:cs="Times New Roman"/>
          <w:sz w:val="28"/>
          <w:szCs w:val="28"/>
          <w:lang w:eastAsia="ru-RU"/>
        </w:rPr>
        <w:t xml:space="preserve">От представителя общественности поступило предложение избрать председателем публичных слушаний председателя Думы района </w:t>
      </w:r>
      <w:proofErr w:type="spellStart"/>
      <w:r>
        <w:rPr>
          <w:rFonts w:ascii="Times New Roman" w:eastAsia="Times New Roman" w:hAnsi="Times New Roman" w:cs="Times New Roman"/>
          <w:sz w:val="28"/>
          <w:szCs w:val="28"/>
          <w:lang w:eastAsia="ru-RU"/>
        </w:rPr>
        <w:t>Мантагуева</w:t>
      </w:r>
      <w:proofErr w:type="spellEnd"/>
      <w:r>
        <w:rPr>
          <w:rFonts w:ascii="Times New Roman" w:eastAsia="Times New Roman" w:hAnsi="Times New Roman" w:cs="Times New Roman"/>
          <w:sz w:val="28"/>
          <w:szCs w:val="28"/>
          <w:lang w:eastAsia="ru-RU"/>
        </w:rPr>
        <w:t xml:space="preserve"> Б.А., </w:t>
      </w:r>
      <w:r w:rsidRPr="00BA7564">
        <w:rPr>
          <w:rFonts w:ascii="Times New Roman" w:eastAsia="Times New Roman" w:hAnsi="Times New Roman" w:cs="Times New Roman"/>
          <w:sz w:val="28"/>
          <w:szCs w:val="28"/>
          <w:lang w:eastAsia="ru-RU"/>
        </w:rPr>
        <w:t>секретарем Михеева Г.И.</w:t>
      </w:r>
    </w:p>
    <w:p w:rsidR="00703B11" w:rsidRPr="00BA7564" w:rsidRDefault="00703B11" w:rsidP="00BB0420">
      <w:pPr>
        <w:spacing w:after="0" w:line="240" w:lineRule="auto"/>
        <w:ind w:firstLine="709"/>
        <w:jc w:val="both"/>
        <w:rPr>
          <w:rFonts w:ascii="Times New Roman" w:eastAsia="Times New Roman" w:hAnsi="Times New Roman" w:cs="Times New Roman"/>
          <w:sz w:val="28"/>
          <w:szCs w:val="28"/>
          <w:lang w:eastAsia="ru-RU"/>
        </w:rPr>
      </w:pPr>
      <w:r w:rsidRPr="00BA7564">
        <w:rPr>
          <w:rFonts w:ascii="Times New Roman" w:eastAsia="Times New Roman" w:hAnsi="Times New Roman" w:cs="Times New Roman"/>
          <w:sz w:val="28"/>
          <w:szCs w:val="28"/>
          <w:lang w:eastAsia="ru-RU"/>
        </w:rPr>
        <w:t>При отсутствии иных предложений, вопрос об избрании предложенных кандидатур вынесен на голосование.</w:t>
      </w:r>
    </w:p>
    <w:p w:rsidR="00703B11" w:rsidRPr="00BA7564" w:rsidRDefault="00703B11" w:rsidP="00BB0420">
      <w:pPr>
        <w:spacing w:after="0" w:line="240" w:lineRule="auto"/>
        <w:ind w:firstLine="709"/>
        <w:jc w:val="both"/>
        <w:rPr>
          <w:rFonts w:ascii="Times New Roman" w:eastAsia="Times New Roman" w:hAnsi="Times New Roman" w:cs="Times New Roman"/>
          <w:sz w:val="28"/>
          <w:szCs w:val="28"/>
          <w:lang w:eastAsia="ru-RU"/>
        </w:rPr>
      </w:pPr>
      <w:r w:rsidRPr="00BA7564">
        <w:rPr>
          <w:rFonts w:ascii="Times New Roman" w:eastAsia="Times New Roman" w:hAnsi="Times New Roman" w:cs="Times New Roman"/>
          <w:sz w:val="28"/>
          <w:szCs w:val="28"/>
          <w:lang w:eastAsia="ru-RU"/>
        </w:rPr>
        <w:t xml:space="preserve">Результаты голосования: «За» предложение избрать председателем публичных слушаний председателя Думы района </w:t>
      </w:r>
      <w:proofErr w:type="spellStart"/>
      <w:r>
        <w:rPr>
          <w:rFonts w:ascii="Times New Roman" w:eastAsia="Times New Roman" w:hAnsi="Times New Roman" w:cs="Times New Roman"/>
          <w:sz w:val="28"/>
          <w:szCs w:val="28"/>
          <w:lang w:eastAsia="ru-RU"/>
        </w:rPr>
        <w:t>Мантагуева</w:t>
      </w:r>
      <w:proofErr w:type="spellEnd"/>
      <w:r>
        <w:rPr>
          <w:rFonts w:ascii="Times New Roman" w:eastAsia="Times New Roman" w:hAnsi="Times New Roman" w:cs="Times New Roman"/>
          <w:sz w:val="28"/>
          <w:szCs w:val="28"/>
          <w:lang w:eastAsia="ru-RU"/>
        </w:rPr>
        <w:t xml:space="preserve"> Б.А.,</w:t>
      </w:r>
      <w:r w:rsidRPr="00BA7564">
        <w:rPr>
          <w:rFonts w:ascii="Times New Roman" w:eastAsia="Times New Roman" w:hAnsi="Times New Roman" w:cs="Times New Roman"/>
          <w:sz w:val="28"/>
          <w:szCs w:val="28"/>
          <w:lang w:eastAsia="ru-RU"/>
        </w:rPr>
        <w:t xml:space="preserve"> секретарем Михеева Г.И. – 2</w:t>
      </w:r>
      <w:r>
        <w:rPr>
          <w:rFonts w:ascii="Times New Roman" w:eastAsia="Times New Roman" w:hAnsi="Times New Roman" w:cs="Times New Roman"/>
          <w:sz w:val="28"/>
          <w:szCs w:val="28"/>
          <w:lang w:eastAsia="ru-RU"/>
        </w:rPr>
        <w:t>1</w:t>
      </w:r>
      <w:r w:rsidRPr="00BA7564">
        <w:rPr>
          <w:rFonts w:ascii="Times New Roman" w:eastAsia="Times New Roman" w:hAnsi="Times New Roman" w:cs="Times New Roman"/>
          <w:sz w:val="28"/>
          <w:szCs w:val="28"/>
          <w:lang w:eastAsia="ru-RU"/>
        </w:rPr>
        <w:t xml:space="preserve"> Единогласно);</w:t>
      </w:r>
    </w:p>
    <w:p w:rsidR="00703B11" w:rsidRPr="00BA7564" w:rsidRDefault="00703B11" w:rsidP="00BB0420">
      <w:pPr>
        <w:spacing w:after="0" w:line="240" w:lineRule="auto"/>
        <w:ind w:firstLine="709"/>
        <w:jc w:val="both"/>
        <w:rPr>
          <w:rFonts w:ascii="Times New Roman" w:eastAsia="Times New Roman" w:hAnsi="Times New Roman" w:cs="Times New Roman"/>
          <w:sz w:val="28"/>
          <w:szCs w:val="28"/>
          <w:lang w:eastAsia="ru-RU"/>
        </w:rPr>
      </w:pPr>
      <w:r w:rsidRPr="00BA7564">
        <w:rPr>
          <w:rFonts w:ascii="Times New Roman" w:eastAsia="Times New Roman" w:hAnsi="Times New Roman" w:cs="Times New Roman"/>
          <w:sz w:val="28"/>
          <w:szCs w:val="28"/>
          <w:lang w:eastAsia="ru-RU"/>
        </w:rPr>
        <w:t>«Против» – 0;</w:t>
      </w:r>
    </w:p>
    <w:p w:rsidR="00703B11" w:rsidRPr="00BA7564" w:rsidRDefault="00703B11" w:rsidP="00BB0420">
      <w:pPr>
        <w:spacing w:after="0" w:line="240" w:lineRule="auto"/>
        <w:ind w:firstLine="709"/>
        <w:jc w:val="both"/>
        <w:rPr>
          <w:rFonts w:ascii="Times New Roman" w:eastAsia="Times New Roman" w:hAnsi="Times New Roman" w:cs="Times New Roman"/>
          <w:sz w:val="28"/>
          <w:szCs w:val="28"/>
          <w:lang w:eastAsia="ru-RU"/>
        </w:rPr>
      </w:pPr>
      <w:r w:rsidRPr="00BA7564">
        <w:rPr>
          <w:rFonts w:ascii="Times New Roman" w:eastAsia="Times New Roman" w:hAnsi="Times New Roman" w:cs="Times New Roman"/>
          <w:sz w:val="28"/>
          <w:szCs w:val="28"/>
          <w:lang w:eastAsia="ru-RU"/>
        </w:rPr>
        <w:t>«Воздержалось» – 0.</w:t>
      </w:r>
    </w:p>
    <w:p w:rsidR="00703B11" w:rsidRPr="00BA7564" w:rsidRDefault="00703B11" w:rsidP="00BB0420">
      <w:pPr>
        <w:spacing w:after="0" w:line="240" w:lineRule="auto"/>
        <w:ind w:firstLine="709"/>
        <w:jc w:val="both"/>
        <w:rPr>
          <w:rFonts w:ascii="Times New Roman" w:eastAsia="Times New Roman" w:hAnsi="Times New Roman" w:cs="Times New Roman"/>
          <w:sz w:val="28"/>
          <w:szCs w:val="28"/>
          <w:lang w:eastAsia="ru-RU"/>
        </w:rPr>
      </w:pPr>
      <w:r w:rsidRPr="00BA7564">
        <w:rPr>
          <w:rFonts w:ascii="Times New Roman" w:eastAsia="Times New Roman" w:hAnsi="Times New Roman" w:cs="Times New Roman"/>
          <w:sz w:val="28"/>
          <w:szCs w:val="28"/>
          <w:lang w:eastAsia="ru-RU"/>
        </w:rPr>
        <w:t xml:space="preserve">По результатам голосования председательствующим публичных слушаний избран – </w:t>
      </w:r>
      <w:proofErr w:type="spellStart"/>
      <w:r>
        <w:rPr>
          <w:rFonts w:ascii="Times New Roman" w:eastAsia="Times New Roman" w:hAnsi="Times New Roman" w:cs="Times New Roman"/>
          <w:sz w:val="28"/>
          <w:szCs w:val="28"/>
          <w:lang w:eastAsia="ru-RU"/>
        </w:rPr>
        <w:t>Мантагуев</w:t>
      </w:r>
      <w:proofErr w:type="spellEnd"/>
      <w:r>
        <w:rPr>
          <w:rFonts w:ascii="Times New Roman" w:eastAsia="Times New Roman" w:hAnsi="Times New Roman" w:cs="Times New Roman"/>
          <w:sz w:val="28"/>
          <w:szCs w:val="28"/>
          <w:lang w:eastAsia="ru-RU"/>
        </w:rPr>
        <w:t xml:space="preserve"> Б.А.,</w:t>
      </w:r>
      <w:r w:rsidRPr="00BA7564">
        <w:rPr>
          <w:rFonts w:ascii="Times New Roman" w:eastAsia="Times New Roman" w:hAnsi="Times New Roman" w:cs="Times New Roman"/>
          <w:sz w:val="28"/>
          <w:szCs w:val="28"/>
          <w:lang w:eastAsia="ru-RU"/>
        </w:rPr>
        <w:t xml:space="preserve"> секретарем Михеев Г.И.</w:t>
      </w:r>
    </w:p>
    <w:p w:rsidR="00703B11" w:rsidRDefault="00703B11" w:rsidP="00BB0420">
      <w:pPr>
        <w:spacing w:after="0" w:line="240" w:lineRule="auto"/>
        <w:ind w:firstLine="709"/>
        <w:jc w:val="both"/>
        <w:rPr>
          <w:rFonts w:ascii="Times New Roman" w:eastAsia="Times New Roman" w:hAnsi="Times New Roman" w:cs="Times New Roman"/>
          <w:sz w:val="28"/>
          <w:szCs w:val="28"/>
          <w:lang w:eastAsia="ru-RU"/>
        </w:rPr>
      </w:pPr>
      <w:r w:rsidRPr="00BA7564">
        <w:rPr>
          <w:rFonts w:ascii="Times New Roman" w:eastAsia="Times New Roman" w:hAnsi="Times New Roman" w:cs="Times New Roman"/>
          <w:sz w:val="28"/>
          <w:szCs w:val="28"/>
          <w:lang w:eastAsia="ru-RU"/>
        </w:rPr>
        <w:lastRenderedPageBreak/>
        <w:t xml:space="preserve">Председательствующий - слово для выступления предоставляется </w:t>
      </w:r>
      <w:proofErr w:type="spellStart"/>
      <w:r w:rsidRPr="004526E0">
        <w:rPr>
          <w:rFonts w:ascii="Times New Roman" w:eastAsia="Times New Roman" w:hAnsi="Times New Roman" w:cs="Times New Roman"/>
          <w:sz w:val="28"/>
          <w:szCs w:val="28"/>
          <w:lang w:eastAsia="ru-RU"/>
        </w:rPr>
        <w:t>Горяшиной</w:t>
      </w:r>
      <w:proofErr w:type="spellEnd"/>
      <w:r w:rsidRPr="004526E0">
        <w:rPr>
          <w:rFonts w:ascii="Times New Roman" w:eastAsia="Times New Roman" w:hAnsi="Times New Roman" w:cs="Times New Roman"/>
          <w:sz w:val="28"/>
          <w:szCs w:val="28"/>
          <w:lang w:eastAsia="ru-RU"/>
        </w:rPr>
        <w:t xml:space="preserve"> С.Н. – председателю комитета по финансам и экономике администрации МО «</w:t>
      </w:r>
      <w:proofErr w:type="spellStart"/>
      <w:r w:rsidRPr="004526E0">
        <w:rPr>
          <w:rFonts w:ascii="Times New Roman" w:eastAsia="Times New Roman" w:hAnsi="Times New Roman" w:cs="Times New Roman"/>
          <w:sz w:val="28"/>
          <w:szCs w:val="28"/>
          <w:lang w:eastAsia="ru-RU"/>
        </w:rPr>
        <w:t>Эхирит-Булагатский</w:t>
      </w:r>
      <w:proofErr w:type="spellEnd"/>
      <w:r w:rsidRPr="004526E0">
        <w:rPr>
          <w:rFonts w:ascii="Times New Roman" w:eastAsia="Times New Roman" w:hAnsi="Times New Roman" w:cs="Times New Roman"/>
          <w:sz w:val="28"/>
          <w:szCs w:val="28"/>
          <w:lang w:eastAsia="ru-RU"/>
        </w:rPr>
        <w:tab/>
        <w:t xml:space="preserve"> район».</w:t>
      </w:r>
    </w:p>
    <w:p w:rsidR="00703B11" w:rsidRPr="004526E0" w:rsidRDefault="00703B11" w:rsidP="00BB0420">
      <w:pPr>
        <w:spacing w:after="0" w:line="240" w:lineRule="auto"/>
        <w:ind w:firstLine="709"/>
        <w:jc w:val="both"/>
        <w:rPr>
          <w:rFonts w:ascii="Times New Roman" w:eastAsia="Times New Roman" w:hAnsi="Times New Roman" w:cs="Times New Roman"/>
          <w:sz w:val="28"/>
          <w:szCs w:val="28"/>
          <w:lang w:eastAsia="ru-RU"/>
        </w:rPr>
      </w:pPr>
    </w:p>
    <w:p w:rsidR="00703B11" w:rsidRPr="004526E0" w:rsidRDefault="00703B11" w:rsidP="00BB0420">
      <w:pPr>
        <w:spacing w:after="0" w:line="240" w:lineRule="auto"/>
        <w:ind w:firstLine="709"/>
        <w:jc w:val="center"/>
        <w:rPr>
          <w:rFonts w:ascii="Times New Roman" w:eastAsia="Times New Roman" w:hAnsi="Times New Roman" w:cs="Times New Roman"/>
          <w:sz w:val="28"/>
          <w:szCs w:val="28"/>
          <w:lang w:eastAsia="ru-RU"/>
        </w:rPr>
      </w:pPr>
      <w:r w:rsidRPr="004526E0">
        <w:rPr>
          <w:rFonts w:ascii="Times New Roman" w:eastAsia="Times New Roman" w:hAnsi="Times New Roman" w:cs="Times New Roman"/>
          <w:sz w:val="28"/>
          <w:szCs w:val="28"/>
          <w:lang w:eastAsia="ru-RU"/>
        </w:rPr>
        <w:t>Уважаемые участники публичных слушаний!</w:t>
      </w:r>
    </w:p>
    <w:p w:rsidR="00703B11" w:rsidRPr="0046640A" w:rsidRDefault="00703B11" w:rsidP="00BB0420">
      <w:pPr>
        <w:spacing w:after="0" w:line="240" w:lineRule="auto"/>
        <w:jc w:val="both"/>
        <w:rPr>
          <w:rFonts w:ascii="Times New Roman" w:eastAsia="Times New Roman" w:hAnsi="Times New Roman" w:cs="Times New Roman"/>
          <w:sz w:val="28"/>
          <w:szCs w:val="28"/>
          <w:lang w:eastAsia="ru-RU"/>
        </w:rPr>
      </w:pPr>
      <w:r w:rsidRPr="00C015FF">
        <w:rPr>
          <w:rFonts w:ascii="Times New Roman" w:eastAsia="Times New Roman" w:hAnsi="Times New Roman" w:cs="Times New Roman"/>
          <w:sz w:val="28"/>
          <w:szCs w:val="28"/>
          <w:lang w:eastAsia="ru-RU"/>
        </w:rPr>
        <w:t xml:space="preserve">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Проект решения Думы «О бюджете муниципального образования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на 2023 год и на плановый период 2024 и 2025 годов» (далее районный бюджет) подготовлен в соответствии с требованиями Бюджетного кодекса Российской Федерации,  решением Думы района от 28.09.2016 года №140 «О бюджетном процессе в муниципальном образовании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основными направлениями бюджетной и налоговой политики муниципального образования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на 2023 год и плановый период 2024 и 2025 годов, утвержденными постановлением администрации от 24.10.2022 года №1045,  а также с решением Думы  от 16.06.2016 года №273 «Об утверждении Положения о порядке и сроках составления проекта бюджета муниципального образования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и порядке работы с документами и материалами, предоставляемыми в Думу муниципального образования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одновременно с проектом бюджета».</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В соответствии со статьями 16, 17 Положения о бюджетном процессе в муниципальном образовании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одновременно с проектом бюджета в Думу направлены следующие документы:</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Пояснительная записка к решению Думы муниципального образования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о бюджете муниципального района на 2023 год и плановый период 2024 и 2025 годов.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Ожидаемое исполнение бюджета муниципального района за 2022 год по доходам и расходам.</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Приложение 9 к Закону Иркутской области от 22.10.2013 года №74-ОЗ «О межбюджетных трансфертах и нормативах отчислений доходов в местные бюджеты», отражающее Порядок определения общего объема и распределение между муниципальными образованиями Иркутской области дотаций на выравнивание бюджетной обеспеченности поселений из бюджета муниципального района.</w:t>
      </w:r>
    </w:p>
    <w:p w:rsidR="00E21CC7" w:rsidRPr="00E21CC7" w:rsidRDefault="00E21CC7" w:rsidP="00BB0420">
      <w:pPr>
        <w:spacing w:after="0" w:line="240" w:lineRule="auto"/>
        <w:ind w:firstLine="709"/>
        <w:jc w:val="both"/>
        <w:rPr>
          <w:rFonts w:ascii="Calibri" w:eastAsia="Times New Roman" w:hAnsi="Calibri" w:cs="Times New Roman"/>
          <w:sz w:val="28"/>
          <w:szCs w:val="28"/>
          <w:lang w:eastAsia="ru-RU"/>
        </w:rPr>
      </w:pPr>
      <w:r w:rsidRPr="00E21CC7">
        <w:rPr>
          <w:rFonts w:ascii="Times New Roman" w:eastAsia="Times New Roman" w:hAnsi="Times New Roman" w:cs="Times New Roman"/>
          <w:sz w:val="28"/>
          <w:szCs w:val="28"/>
          <w:lang w:eastAsia="ru-RU"/>
        </w:rPr>
        <w:t>- закон Иркутской области от 30 ноября 2021 года №121-ОЗ</w:t>
      </w:r>
      <w:r w:rsidRPr="00E21CC7">
        <w:rPr>
          <w:rFonts w:ascii="Times New Roman" w:eastAsia="Times New Roman" w:hAnsi="Times New Roman" w:cs="Times New Roman"/>
          <w:color w:val="000000"/>
          <w:sz w:val="28"/>
          <w:szCs w:val="28"/>
          <w:lang w:eastAsia="ru-RU"/>
        </w:rPr>
        <w:t xml:space="preserve"> </w:t>
      </w:r>
      <w:r w:rsidRPr="00E21CC7">
        <w:rPr>
          <w:rFonts w:ascii="Times New Roman" w:eastAsia="Times New Roman" w:hAnsi="Times New Roman" w:cs="Times New Roman"/>
          <w:sz w:val="28"/>
          <w:szCs w:val="28"/>
          <w:lang w:eastAsia="ru-RU"/>
        </w:rPr>
        <w:t>«О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Расчеты по распределению дотации на выравнивание поселений из бюджета муниципального района на 2023,2024,2025 годы.</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Постановление администрации муниципального образования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от 24.10.2022 года №1045 «Об основных направлениях бюджетной и налоговой политики в муниципальном образовании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на 2023 год и плановый период 2024 и 2025 годов».</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Предварительные итоги социально-экономического развития за 2022 год, ожидаемые итоги социально-экономического развития района за 2023 год.</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lastRenderedPageBreak/>
        <w:t xml:space="preserve"> - постановление администрации муниципального образования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от 14.11.2022 года №1103 «Об одобрении прогноза социально-экономического развития МО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на 2023 год и плановый период 2024 и 2025 годов».</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Реестр источников доходов бюджета муниципального образования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 Проект постановления Мэра района «О внесении изменений в постановление администрации от 16.03.2021 года №379 «Об утверждении бюджетного прогноза МО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на долгосрочный период до 2025 года» с приложениями №1-№5.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Основные характеристики консолидированного бюджета </w:t>
      </w:r>
      <w:proofErr w:type="spellStart"/>
      <w:r w:rsidRPr="00E21CC7">
        <w:rPr>
          <w:rFonts w:ascii="Times New Roman" w:eastAsia="Times New Roman" w:hAnsi="Times New Roman" w:cs="Times New Roman"/>
          <w:sz w:val="28"/>
          <w:szCs w:val="28"/>
          <w:lang w:eastAsia="ru-RU"/>
        </w:rPr>
        <w:t>Эхирит-Булагатского</w:t>
      </w:r>
      <w:proofErr w:type="spellEnd"/>
      <w:r w:rsidRPr="00E21CC7">
        <w:rPr>
          <w:rFonts w:ascii="Times New Roman" w:eastAsia="Times New Roman" w:hAnsi="Times New Roman" w:cs="Times New Roman"/>
          <w:sz w:val="28"/>
          <w:szCs w:val="28"/>
          <w:lang w:eastAsia="ru-RU"/>
        </w:rPr>
        <w:t xml:space="preserve"> района на 2023-2025 годы.</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w:t>
      </w:r>
      <w:r w:rsidRPr="00E21CC7">
        <w:rPr>
          <w:rFonts w:ascii="Times New Roman" w:eastAsia="Times New Roman" w:hAnsi="Times New Roman" w:cs="Times New Roman"/>
          <w:sz w:val="24"/>
          <w:szCs w:val="24"/>
          <w:lang w:eastAsia="ru-RU"/>
        </w:rPr>
        <w:t xml:space="preserve"> </w:t>
      </w:r>
      <w:r w:rsidRPr="00E21CC7">
        <w:rPr>
          <w:rFonts w:ascii="Times New Roman" w:eastAsia="Times New Roman" w:hAnsi="Times New Roman" w:cs="Times New Roman"/>
          <w:sz w:val="28"/>
          <w:szCs w:val="28"/>
          <w:lang w:eastAsia="ru-RU"/>
        </w:rPr>
        <w:t>Оценка доходных источников для расчета размера дотаций на выравнивание бюджетной обеспеченности поселений, входящих в состав муниципального района   на 2023 год и плановый период 2024 и 2025 годов.</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4"/>
          <w:szCs w:val="24"/>
          <w:lang w:eastAsia="ru-RU"/>
        </w:rPr>
        <w:t xml:space="preserve">-  </w:t>
      </w:r>
      <w:r w:rsidRPr="00E21CC7">
        <w:rPr>
          <w:rFonts w:ascii="Times New Roman" w:eastAsia="Times New Roman" w:hAnsi="Times New Roman" w:cs="Times New Roman"/>
          <w:sz w:val="28"/>
          <w:szCs w:val="28"/>
          <w:lang w:eastAsia="ru-RU"/>
        </w:rPr>
        <w:t>Оценка расходов бюджетов сельских поселений для расчета дотации на выравнивание бюджетной обеспеченности в 2023 году и на плановый период 2024 и 2025 годов</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Паспорта муниципальных программ (проекты изменений в паспорта муниципальных программ).</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При формировании проекта районного бюджета учитывались следующие основные подходы:</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реальное прогнозирование налоговых и неналоговых доходов, поступающих в районный бюджет по утвержденным нормативам отчислений;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обеспечение режима экономного и рационального использования бюджетных средств, оптимизация расходов на содержание органов местного самоуправления и муниципальных учреждений;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ответственный подход к принятию новых расходных обязательств;</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отказ от второстепенных и менее значимых расходов.</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Предметом первого чтения в соответствии с бюджетным законодательством являются:</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прогнозируемый в очередном финансовом году и плановом периоде общий объем доходов</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 на очередной финансовый год   и плановый период</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общий объем расходов в очередном финансовом году и плановом периоде</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условно утверждаемые расходы в общем объеме расходов бюджета</w:t>
      </w:r>
    </w:p>
    <w:p w:rsidR="00E21CC7" w:rsidRPr="00E21CC7" w:rsidRDefault="00E21CC7" w:rsidP="00BB0420">
      <w:pPr>
        <w:spacing w:after="0" w:line="240" w:lineRule="auto"/>
        <w:ind w:firstLine="709"/>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верхний предел муниципального внутреннего долга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21CC7">
        <w:rPr>
          <w:rFonts w:ascii="Times New Roman" w:eastAsia="Times New Roman" w:hAnsi="Times New Roman" w:cs="Times New Roman"/>
          <w:color w:val="000000"/>
          <w:sz w:val="28"/>
          <w:szCs w:val="28"/>
          <w:lang w:eastAsia="ru-RU"/>
        </w:rPr>
        <w:t xml:space="preserve">Формирование основных параметров районного бюджета на 2023 год и на плановый период 2024 и 2025 годов осуществлено в соответствии с требованиями действующего бюджетного и налогового законодательства, с учетом планируемых с 2023 года изменений. </w:t>
      </w:r>
    </w:p>
    <w:p w:rsidR="00E21CC7" w:rsidRPr="00E21CC7" w:rsidRDefault="00E21CC7" w:rsidP="00BB04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21CC7">
        <w:rPr>
          <w:rFonts w:ascii="Times New Roman" w:eastAsia="Times New Roman" w:hAnsi="Times New Roman" w:cs="Times New Roman"/>
          <w:color w:val="000000"/>
          <w:sz w:val="28"/>
          <w:szCs w:val="28"/>
          <w:lang w:eastAsia="ru-RU"/>
        </w:rPr>
        <w:lastRenderedPageBreak/>
        <w:t>Основные параметры районного бюджета на 2023 год и на плановый период 2024 и 2025 годов сформированы в следующих объемах:</w:t>
      </w:r>
    </w:p>
    <w:p w:rsidR="00E21CC7" w:rsidRPr="00E21CC7" w:rsidRDefault="00E21CC7" w:rsidP="00BB0420">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p>
    <w:p w:rsidR="00E21CC7" w:rsidRPr="00E21CC7" w:rsidRDefault="00E21CC7" w:rsidP="00BB0420">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 xml:space="preserve">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559"/>
        <w:gridCol w:w="1560"/>
        <w:gridCol w:w="1559"/>
      </w:tblGrid>
      <w:tr w:rsidR="00E21CC7" w:rsidRPr="00E21CC7" w:rsidTr="00262928">
        <w:tc>
          <w:tcPr>
            <w:tcW w:w="5382" w:type="dxa"/>
            <w:shd w:val="clear" w:color="auto" w:fill="auto"/>
          </w:tcPr>
          <w:p w:rsidR="00E21CC7" w:rsidRPr="00E21CC7" w:rsidRDefault="00E21CC7" w:rsidP="00BB0420">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Основные параметры бюджета</w:t>
            </w:r>
          </w:p>
        </w:tc>
        <w:tc>
          <w:tcPr>
            <w:tcW w:w="1559" w:type="dxa"/>
            <w:shd w:val="clear" w:color="auto" w:fill="auto"/>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2023 год</w:t>
            </w:r>
          </w:p>
        </w:tc>
        <w:tc>
          <w:tcPr>
            <w:tcW w:w="1560" w:type="dxa"/>
            <w:shd w:val="clear" w:color="auto" w:fill="auto"/>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2024 год</w:t>
            </w:r>
          </w:p>
        </w:tc>
        <w:tc>
          <w:tcPr>
            <w:tcW w:w="1559" w:type="dxa"/>
            <w:shd w:val="clear" w:color="auto" w:fill="auto"/>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2025 год</w:t>
            </w:r>
          </w:p>
        </w:tc>
      </w:tr>
      <w:tr w:rsidR="00E21CC7" w:rsidRPr="00E21CC7" w:rsidTr="00262928">
        <w:trPr>
          <w:trHeight w:val="369"/>
        </w:trPr>
        <w:tc>
          <w:tcPr>
            <w:tcW w:w="5382" w:type="dxa"/>
            <w:shd w:val="clear" w:color="auto" w:fill="auto"/>
          </w:tcPr>
          <w:p w:rsidR="00E21CC7" w:rsidRPr="00E21CC7" w:rsidRDefault="00E21CC7" w:rsidP="00BB0420">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 xml:space="preserve">Доходы, </w:t>
            </w:r>
            <w:r w:rsidRPr="00E21CC7">
              <w:rPr>
                <w:rFonts w:ascii="Times New Roman" w:eastAsia="Times New Roman" w:hAnsi="Times New Roman" w:cs="Times New Roman"/>
                <w:color w:val="000000"/>
                <w:sz w:val="24"/>
                <w:szCs w:val="24"/>
                <w:lang w:eastAsia="ru-RU"/>
              </w:rPr>
              <w:t>в том числе:</w:t>
            </w:r>
          </w:p>
        </w:tc>
        <w:tc>
          <w:tcPr>
            <w:tcW w:w="1559" w:type="dxa"/>
            <w:shd w:val="clear" w:color="auto" w:fill="auto"/>
            <w:vAlign w:val="center"/>
          </w:tcPr>
          <w:p w:rsidR="00E21CC7" w:rsidRPr="00E21CC7" w:rsidRDefault="00E21CC7" w:rsidP="00BB0420">
            <w:pPr>
              <w:spacing w:after="0" w:line="240" w:lineRule="auto"/>
              <w:ind w:left="-74" w:right="-13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1 677 927 300</w:t>
            </w:r>
          </w:p>
        </w:tc>
        <w:tc>
          <w:tcPr>
            <w:tcW w:w="1560" w:type="dxa"/>
            <w:shd w:val="clear" w:color="auto" w:fill="auto"/>
            <w:vAlign w:val="center"/>
          </w:tcPr>
          <w:p w:rsidR="00E21CC7" w:rsidRPr="00E21CC7" w:rsidRDefault="00E21CC7" w:rsidP="00BB0420">
            <w:pPr>
              <w:spacing w:after="0" w:line="240" w:lineRule="auto"/>
              <w:ind w:left="-74" w:right="-13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1 565 353 400</w:t>
            </w:r>
          </w:p>
        </w:tc>
        <w:tc>
          <w:tcPr>
            <w:tcW w:w="1559" w:type="dxa"/>
            <w:shd w:val="clear" w:color="auto" w:fill="auto"/>
            <w:vAlign w:val="center"/>
          </w:tcPr>
          <w:p w:rsidR="00E21CC7" w:rsidRPr="00E21CC7" w:rsidRDefault="00E21CC7" w:rsidP="00BB0420">
            <w:pPr>
              <w:spacing w:after="0" w:line="240" w:lineRule="auto"/>
              <w:ind w:left="-74" w:right="-13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1 575 405 700</w:t>
            </w:r>
          </w:p>
        </w:tc>
      </w:tr>
      <w:tr w:rsidR="00E21CC7" w:rsidRPr="00E21CC7" w:rsidTr="00262928">
        <w:tc>
          <w:tcPr>
            <w:tcW w:w="5382" w:type="dxa"/>
            <w:shd w:val="clear" w:color="auto" w:fill="auto"/>
          </w:tcPr>
          <w:p w:rsidR="00E21CC7" w:rsidRPr="00E21CC7" w:rsidRDefault="00E21CC7" w:rsidP="00BB042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налоговые и неналоговые доходы</w:t>
            </w:r>
          </w:p>
        </w:tc>
        <w:tc>
          <w:tcPr>
            <w:tcW w:w="1559" w:type="dxa"/>
            <w:shd w:val="clear" w:color="auto" w:fill="auto"/>
            <w:vAlign w:val="center"/>
          </w:tcPr>
          <w:p w:rsidR="00E21CC7" w:rsidRPr="00E21CC7" w:rsidRDefault="00E21CC7" w:rsidP="00BB0420">
            <w:pPr>
              <w:spacing w:after="0" w:line="240" w:lineRule="auto"/>
              <w:ind w:left="-74" w:right="-139"/>
              <w:jc w:val="center"/>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161 929 100</w:t>
            </w:r>
          </w:p>
        </w:tc>
        <w:tc>
          <w:tcPr>
            <w:tcW w:w="1560" w:type="dxa"/>
            <w:shd w:val="clear" w:color="auto" w:fill="auto"/>
            <w:vAlign w:val="center"/>
          </w:tcPr>
          <w:p w:rsidR="00E21CC7" w:rsidRPr="00E21CC7" w:rsidRDefault="00E21CC7" w:rsidP="00BB0420">
            <w:pPr>
              <w:spacing w:after="0" w:line="240" w:lineRule="auto"/>
              <w:ind w:left="-74" w:right="-139"/>
              <w:jc w:val="center"/>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167 142 900</w:t>
            </w:r>
          </w:p>
        </w:tc>
        <w:tc>
          <w:tcPr>
            <w:tcW w:w="1559" w:type="dxa"/>
            <w:shd w:val="clear" w:color="auto" w:fill="auto"/>
            <w:vAlign w:val="center"/>
          </w:tcPr>
          <w:p w:rsidR="00E21CC7" w:rsidRPr="00E21CC7" w:rsidRDefault="00E21CC7" w:rsidP="00BB0420">
            <w:pPr>
              <w:spacing w:after="0" w:line="240" w:lineRule="auto"/>
              <w:ind w:left="-74" w:right="-139"/>
              <w:jc w:val="center"/>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171 945 800</w:t>
            </w:r>
          </w:p>
        </w:tc>
      </w:tr>
      <w:tr w:rsidR="00E21CC7" w:rsidRPr="00E21CC7" w:rsidTr="00262928">
        <w:tc>
          <w:tcPr>
            <w:tcW w:w="5382" w:type="dxa"/>
            <w:shd w:val="clear" w:color="auto" w:fill="auto"/>
          </w:tcPr>
          <w:p w:rsidR="00E21CC7" w:rsidRPr="00E21CC7" w:rsidRDefault="00E21CC7" w:rsidP="00BB042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безвозмездные поступления</w:t>
            </w:r>
          </w:p>
        </w:tc>
        <w:tc>
          <w:tcPr>
            <w:tcW w:w="1559" w:type="dxa"/>
            <w:shd w:val="clear" w:color="auto" w:fill="auto"/>
            <w:vAlign w:val="center"/>
          </w:tcPr>
          <w:p w:rsidR="00E21CC7" w:rsidRPr="00E21CC7" w:rsidRDefault="00E21CC7" w:rsidP="00BB0420">
            <w:pPr>
              <w:spacing w:after="0" w:line="240" w:lineRule="auto"/>
              <w:ind w:left="-74" w:right="-139"/>
              <w:jc w:val="center"/>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1 515 998 200</w:t>
            </w:r>
          </w:p>
        </w:tc>
        <w:tc>
          <w:tcPr>
            <w:tcW w:w="1560" w:type="dxa"/>
            <w:shd w:val="clear" w:color="auto" w:fill="auto"/>
            <w:vAlign w:val="center"/>
          </w:tcPr>
          <w:p w:rsidR="00E21CC7" w:rsidRPr="00E21CC7" w:rsidRDefault="00E21CC7" w:rsidP="00BB0420">
            <w:pPr>
              <w:spacing w:after="0" w:line="240" w:lineRule="auto"/>
              <w:ind w:left="-74" w:right="-139"/>
              <w:jc w:val="center"/>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1 398 210 500</w:t>
            </w:r>
          </w:p>
        </w:tc>
        <w:tc>
          <w:tcPr>
            <w:tcW w:w="1559" w:type="dxa"/>
            <w:shd w:val="clear" w:color="auto" w:fill="auto"/>
            <w:vAlign w:val="center"/>
          </w:tcPr>
          <w:p w:rsidR="00E21CC7" w:rsidRPr="00E21CC7" w:rsidRDefault="00E21CC7" w:rsidP="00BB0420">
            <w:pPr>
              <w:spacing w:after="0" w:line="240" w:lineRule="auto"/>
              <w:ind w:left="-74" w:right="-139"/>
              <w:jc w:val="center"/>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1 403 459 900</w:t>
            </w:r>
          </w:p>
        </w:tc>
      </w:tr>
      <w:tr w:rsidR="00E21CC7" w:rsidRPr="00E21CC7" w:rsidTr="00262928">
        <w:tc>
          <w:tcPr>
            <w:tcW w:w="5382" w:type="dxa"/>
            <w:shd w:val="clear" w:color="auto" w:fill="auto"/>
          </w:tcPr>
          <w:p w:rsidR="00E21CC7" w:rsidRPr="00E21CC7" w:rsidRDefault="00E21CC7" w:rsidP="00BB042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b/>
                <w:color w:val="000000"/>
                <w:sz w:val="24"/>
                <w:szCs w:val="24"/>
                <w:lang w:eastAsia="ru-RU"/>
              </w:rPr>
              <w:t>Расходы</w:t>
            </w:r>
            <w:r w:rsidRPr="00E21CC7">
              <w:rPr>
                <w:rFonts w:ascii="Times New Roman" w:eastAsia="Times New Roman" w:hAnsi="Times New Roman" w:cs="Times New Roman"/>
                <w:color w:val="000000"/>
                <w:sz w:val="24"/>
                <w:szCs w:val="24"/>
                <w:lang w:eastAsia="ru-RU"/>
              </w:rPr>
              <w:t>, в том числе:</w:t>
            </w:r>
          </w:p>
        </w:tc>
        <w:tc>
          <w:tcPr>
            <w:tcW w:w="1559" w:type="dxa"/>
            <w:shd w:val="clear" w:color="auto" w:fill="auto"/>
            <w:vAlign w:val="center"/>
          </w:tcPr>
          <w:p w:rsidR="00E21CC7" w:rsidRPr="00E21CC7" w:rsidRDefault="00E21CC7" w:rsidP="00BB0420">
            <w:pPr>
              <w:spacing w:after="0" w:line="240" w:lineRule="auto"/>
              <w:ind w:left="-74" w:right="-139"/>
              <w:jc w:val="center"/>
              <w:rPr>
                <w:rFonts w:ascii="Times New Roman" w:eastAsia="Times New Roman" w:hAnsi="Times New Roman" w:cs="Times New Roman"/>
                <w:b/>
                <w:color w:val="000000"/>
                <w:sz w:val="24"/>
                <w:szCs w:val="24"/>
                <w:highlight w:val="green"/>
                <w:lang w:eastAsia="ru-RU"/>
              </w:rPr>
            </w:pPr>
            <w:r w:rsidRPr="00E21CC7">
              <w:rPr>
                <w:rFonts w:ascii="Times New Roman" w:eastAsia="Times New Roman" w:hAnsi="Times New Roman" w:cs="Times New Roman"/>
                <w:b/>
                <w:color w:val="000000"/>
                <w:sz w:val="24"/>
                <w:szCs w:val="24"/>
                <w:lang w:eastAsia="ru-RU"/>
              </w:rPr>
              <w:t>1 690 072 000</w:t>
            </w:r>
          </w:p>
        </w:tc>
        <w:tc>
          <w:tcPr>
            <w:tcW w:w="1560" w:type="dxa"/>
            <w:shd w:val="clear" w:color="auto" w:fill="auto"/>
            <w:vAlign w:val="center"/>
          </w:tcPr>
          <w:p w:rsidR="00E21CC7" w:rsidRPr="00E21CC7" w:rsidRDefault="00E21CC7" w:rsidP="00BB0420">
            <w:pPr>
              <w:spacing w:after="0" w:line="240" w:lineRule="auto"/>
              <w:ind w:left="-74" w:right="-13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1 577 889 120</w:t>
            </w:r>
          </w:p>
        </w:tc>
        <w:tc>
          <w:tcPr>
            <w:tcW w:w="1559" w:type="dxa"/>
            <w:shd w:val="clear" w:color="auto" w:fill="auto"/>
            <w:vAlign w:val="center"/>
          </w:tcPr>
          <w:p w:rsidR="00E21CC7" w:rsidRPr="00E21CC7" w:rsidRDefault="00E21CC7" w:rsidP="00BB0420">
            <w:pPr>
              <w:spacing w:after="0" w:line="240" w:lineRule="auto"/>
              <w:ind w:left="-74" w:right="-13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1 588 301 640</w:t>
            </w:r>
          </w:p>
        </w:tc>
      </w:tr>
      <w:tr w:rsidR="00E21CC7" w:rsidRPr="00E21CC7" w:rsidTr="00262928">
        <w:tc>
          <w:tcPr>
            <w:tcW w:w="5382" w:type="dxa"/>
            <w:shd w:val="clear" w:color="auto" w:fill="auto"/>
          </w:tcPr>
          <w:p w:rsidR="00E21CC7" w:rsidRPr="00E21CC7" w:rsidRDefault="00E21CC7" w:rsidP="00BB042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условно утвержденные расходы</w:t>
            </w:r>
          </w:p>
        </w:tc>
        <w:tc>
          <w:tcPr>
            <w:tcW w:w="1559" w:type="dxa"/>
            <w:shd w:val="clear" w:color="auto" w:fill="auto"/>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w:t>
            </w:r>
          </w:p>
        </w:tc>
        <w:tc>
          <w:tcPr>
            <w:tcW w:w="1560" w:type="dxa"/>
            <w:shd w:val="clear" w:color="auto" w:fill="auto"/>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4 491 966</w:t>
            </w:r>
          </w:p>
        </w:tc>
        <w:tc>
          <w:tcPr>
            <w:tcW w:w="1559" w:type="dxa"/>
            <w:shd w:val="clear" w:color="auto" w:fill="auto"/>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9 242 087</w:t>
            </w:r>
          </w:p>
        </w:tc>
      </w:tr>
      <w:tr w:rsidR="00E21CC7" w:rsidRPr="00E21CC7" w:rsidTr="00262928">
        <w:tc>
          <w:tcPr>
            <w:tcW w:w="5382" w:type="dxa"/>
            <w:shd w:val="clear" w:color="auto" w:fill="auto"/>
          </w:tcPr>
          <w:p w:rsidR="00E21CC7" w:rsidRPr="00E21CC7" w:rsidRDefault="00E21CC7" w:rsidP="00BB042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Доля условно утвержденных расходов в общем объеме расходов (за исключением расходов по межбюджетным трансфертам, имеющим целевое назначение)</w:t>
            </w:r>
          </w:p>
        </w:tc>
        <w:tc>
          <w:tcPr>
            <w:tcW w:w="1559" w:type="dxa"/>
            <w:shd w:val="clear" w:color="auto" w:fill="auto"/>
            <w:vAlign w:val="center"/>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w:t>
            </w:r>
          </w:p>
        </w:tc>
        <w:tc>
          <w:tcPr>
            <w:tcW w:w="1560" w:type="dxa"/>
            <w:shd w:val="clear" w:color="auto" w:fill="auto"/>
            <w:vAlign w:val="center"/>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2,5%</w:t>
            </w:r>
          </w:p>
        </w:tc>
        <w:tc>
          <w:tcPr>
            <w:tcW w:w="1559" w:type="dxa"/>
            <w:shd w:val="clear" w:color="auto" w:fill="auto"/>
            <w:vAlign w:val="center"/>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5,0%</w:t>
            </w:r>
          </w:p>
        </w:tc>
      </w:tr>
      <w:tr w:rsidR="00E21CC7" w:rsidRPr="00E21CC7" w:rsidTr="00262928">
        <w:trPr>
          <w:trHeight w:val="104"/>
        </w:trPr>
        <w:tc>
          <w:tcPr>
            <w:tcW w:w="5382" w:type="dxa"/>
            <w:shd w:val="clear" w:color="auto" w:fill="auto"/>
          </w:tcPr>
          <w:p w:rsidR="00E21CC7" w:rsidRPr="00E21CC7" w:rsidRDefault="00E21CC7" w:rsidP="00BB0420">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Дефицит</w:t>
            </w:r>
          </w:p>
        </w:tc>
        <w:tc>
          <w:tcPr>
            <w:tcW w:w="1559" w:type="dxa"/>
            <w:shd w:val="clear" w:color="auto" w:fill="auto"/>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12 144 700</w:t>
            </w:r>
          </w:p>
        </w:tc>
        <w:tc>
          <w:tcPr>
            <w:tcW w:w="1560" w:type="dxa"/>
            <w:shd w:val="clear" w:color="auto" w:fill="auto"/>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12 535 720</w:t>
            </w:r>
          </w:p>
        </w:tc>
        <w:tc>
          <w:tcPr>
            <w:tcW w:w="1559" w:type="dxa"/>
            <w:shd w:val="clear" w:color="auto" w:fill="auto"/>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13 195 940</w:t>
            </w:r>
          </w:p>
        </w:tc>
      </w:tr>
      <w:tr w:rsidR="00E21CC7" w:rsidRPr="00E21CC7" w:rsidTr="00262928">
        <w:tc>
          <w:tcPr>
            <w:tcW w:w="5382" w:type="dxa"/>
            <w:shd w:val="clear" w:color="auto" w:fill="auto"/>
          </w:tcPr>
          <w:p w:rsidR="00E21CC7" w:rsidRPr="00E21CC7" w:rsidRDefault="00E21CC7" w:rsidP="00BB042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Процент дефицита к доходам без учета утвержденного объема безвозмездных поступлений и поступлений налоговых доходов по дополнительным нормативам отчислений</w:t>
            </w:r>
          </w:p>
        </w:tc>
        <w:tc>
          <w:tcPr>
            <w:tcW w:w="1559" w:type="dxa"/>
            <w:shd w:val="clear" w:color="auto" w:fill="auto"/>
            <w:vAlign w:val="center"/>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7,5%</w:t>
            </w:r>
          </w:p>
        </w:tc>
        <w:tc>
          <w:tcPr>
            <w:tcW w:w="1560" w:type="dxa"/>
            <w:shd w:val="clear" w:color="auto" w:fill="auto"/>
            <w:vAlign w:val="center"/>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7,5%</w:t>
            </w:r>
          </w:p>
        </w:tc>
        <w:tc>
          <w:tcPr>
            <w:tcW w:w="1559" w:type="dxa"/>
            <w:shd w:val="clear" w:color="auto" w:fill="auto"/>
            <w:vAlign w:val="center"/>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color w:val="000000"/>
                <w:sz w:val="24"/>
                <w:szCs w:val="24"/>
                <w:lang w:eastAsia="ru-RU"/>
              </w:rPr>
            </w:pPr>
            <w:r w:rsidRPr="00E21CC7">
              <w:rPr>
                <w:rFonts w:ascii="Times New Roman" w:eastAsia="Times New Roman" w:hAnsi="Times New Roman" w:cs="Times New Roman"/>
                <w:color w:val="000000"/>
                <w:sz w:val="24"/>
                <w:szCs w:val="24"/>
                <w:lang w:eastAsia="ru-RU"/>
              </w:rPr>
              <w:t>7,5%</w:t>
            </w:r>
          </w:p>
        </w:tc>
      </w:tr>
      <w:tr w:rsidR="00E21CC7" w:rsidRPr="00E21CC7" w:rsidTr="00262928">
        <w:tc>
          <w:tcPr>
            <w:tcW w:w="5382" w:type="dxa"/>
            <w:shd w:val="clear" w:color="auto" w:fill="auto"/>
          </w:tcPr>
          <w:p w:rsidR="00E21CC7" w:rsidRPr="00E21CC7" w:rsidRDefault="00E21CC7" w:rsidP="00BB0420">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Верхний предел муниципального долга</w:t>
            </w:r>
          </w:p>
        </w:tc>
        <w:tc>
          <w:tcPr>
            <w:tcW w:w="1559" w:type="dxa"/>
            <w:shd w:val="clear" w:color="auto" w:fill="auto"/>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12 144 700</w:t>
            </w:r>
          </w:p>
        </w:tc>
        <w:tc>
          <w:tcPr>
            <w:tcW w:w="1560" w:type="dxa"/>
            <w:shd w:val="clear" w:color="auto" w:fill="auto"/>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24 680 420</w:t>
            </w:r>
          </w:p>
        </w:tc>
        <w:tc>
          <w:tcPr>
            <w:tcW w:w="1559" w:type="dxa"/>
            <w:shd w:val="clear" w:color="auto" w:fill="auto"/>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37 576 360</w:t>
            </w:r>
          </w:p>
        </w:tc>
      </w:tr>
      <w:tr w:rsidR="00E21CC7" w:rsidRPr="00E21CC7" w:rsidTr="00262928">
        <w:tc>
          <w:tcPr>
            <w:tcW w:w="5382" w:type="dxa"/>
            <w:shd w:val="clear" w:color="auto" w:fill="auto"/>
          </w:tcPr>
          <w:p w:rsidR="00E21CC7" w:rsidRPr="00E21CC7" w:rsidRDefault="00E21CC7" w:rsidP="00BB0420">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Резервный фонд</w:t>
            </w:r>
          </w:p>
        </w:tc>
        <w:tc>
          <w:tcPr>
            <w:tcW w:w="1559" w:type="dxa"/>
            <w:shd w:val="clear" w:color="auto" w:fill="auto"/>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150 000</w:t>
            </w:r>
          </w:p>
        </w:tc>
        <w:tc>
          <w:tcPr>
            <w:tcW w:w="1560" w:type="dxa"/>
            <w:shd w:val="clear" w:color="auto" w:fill="auto"/>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150 000</w:t>
            </w:r>
          </w:p>
        </w:tc>
        <w:tc>
          <w:tcPr>
            <w:tcW w:w="1559" w:type="dxa"/>
            <w:shd w:val="clear" w:color="auto" w:fill="auto"/>
          </w:tcPr>
          <w:p w:rsidR="00E21CC7" w:rsidRPr="00E21CC7" w:rsidRDefault="00E21CC7" w:rsidP="00BB0420">
            <w:pPr>
              <w:autoSpaceDE w:val="0"/>
              <w:autoSpaceDN w:val="0"/>
              <w:adjustRightInd w:val="0"/>
              <w:spacing w:after="0" w:line="240" w:lineRule="auto"/>
              <w:ind w:left="-74" w:right="-139"/>
              <w:jc w:val="center"/>
              <w:rPr>
                <w:rFonts w:ascii="Times New Roman" w:eastAsia="Times New Roman" w:hAnsi="Times New Roman" w:cs="Times New Roman"/>
                <w:b/>
                <w:color w:val="000000"/>
                <w:sz w:val="24"/>
                <w:szCs w:val="24"/>
                <w:lang w:eastAsia="ru-RU"/>
              </w:rPr>
            </w:pPr>
            <w:r w:rsidRPr="00E21CC7">
              <w:rPr>
                <w:rFonts w:ascii="Times New Roman" w:eastAsia="Times New Roman" w:hAnsi="Times New Roman" w:cs="Times New Roman"/>
                <w:b/>
                <w:color w:val="000000"/>
                <w:sz w:val="24"/>
                <w:szCs w:val="24"/>
                <w:lang w:eastAsia="ru-RU"/>
              </w:rPr>
              <w:t>150 000</w:t>
            </w:r>
          </w:p>
        </w:tc>
      </w:tr>
    </w:tbl>
    <w:p w:rsidR="00E21CC7" w:rsidRPr="00E21CC7" w:rsidRDefault="00E21CC7" w:rsidP="00BB0420">
      <w:pPr>
        <w:spacing w:after="0" w:line="240" w:lineRule="auto"/>
        <w:ind w:firstLine="709"/>
        <w:jc w:val="center"/>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center"/>
        <w:rPr>
          <w:rFonts w:ascii="Times New Roman" w:eastAsia="Times New Roman" w:hAnsi="Times New Roman" w:cs="Times New Roman"/>
          <w:b/>
          <w:sz w:val="28"/>
          <w:szCs w:val="28"/>
          <w:lang w:eastAsia="ru-RU"/>
        </w:rPr>
      </w:pPr>
      <w:r w:rsidRPr="00E21CC7">
        <w:rPr>
          <w:rFonts w:ascii="Times New Roman" w:eastAsia="Times New Roman" w:hAnsi="Times New Roman" w:cs="Times New Roman"/>
          <w:sz w:val="28"/>
          <w:szCs w:val="28"/>
          <w:lang w:eastAsia="ru-RU"/>
        </w:rPr>
        <w:t xml:space="preserve">     </w:t>
      </w:r>
      <w:r w:rsidRPr="00E21CC7">
        <w:rPr>
          <w:rFonts w:ascii="Times New Roman" w:eastAsia="Times New Roman" w:hAnsi="Times New Roman" w:cs="Times New Roman"/>
          <w:b/>
          <w:sz w:val="28"/>
          <w:szCs w:val="28"/>
          <w:lang w:eastAsia="ru-RU"/>
        </w:rPr>
        <w:t>ДОХОДЫ</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b/>
          <w:sz w:val="28"/>
          <w:szCs w:val="28"/>
          <w:lang w:eastAsia="ru-RU"/>
        </w:rPr>
      </w:pPr>
      <w:r w:rsidRPr="00E21CC7">
        <w:rPr>
          <w:rFonts w:ascii="Times New Roman" w:eastAsia="Times New Roman" w:hAnsi="Times New Roman" w:cs="Times New Roman"/>
          <w:sz w:val="28"/>
          <w:szCs w:val="28"/>
          <w:lang w:eastAsia="ru-RU"/>
        </w:rPr>
        <w:t>При подготовке прогноза доходов районного бюджета на 2023 год и на плановый период 2024 и 2025 годов учтены положения Закона Иркутской области от 23 октября 2013 года № 74-оз «О межбюджетных трансфертах и нормативах отчислений доходов в местные бюджеты» в части установления единых нормативов отчислений в бюджеты муниципальных районов.</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1. прогнозируемый в очередном финансовом году общий объем доходов составит на 2023 год 1 677 927,3 тыс. рублей.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Общий объем собственных доходов на 2023 год составит 161 929,1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Налоговые и неналоговые доходы составляют 9,7% от всех доходов бюджета.</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Прогноз по доходам в районный бюджет представлен в приложении № 2 к настоящему проекту.</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Основным </w:t>
      </w:r>
      <w:proofErr w:type="spellStart"/>
      <w:r w:rsidRPr="00E21CC7">
        <w:rPr>
          <w:rFonts w:ascii="Times New Roman" w:eastAsia="Times New Roman" w:hAnsi="Times New Roman" w:cs="Times New Roman"/>
          <w:sz w:val="28"/>
          <w:szCs w:val="28"/>
          <w:lang w:eastAsia="ru-RU"/>
        </w:rPr>
        <w:t>бюджетообразующим</w:t>
      </w:r>
      <w:proofErr w:type="spellEnd"/>
      <w:r w:rsidRPr="00E21CC7">
        <w:rPr>
          <w:rFonts w:ascii="Times New Roman" w:eastAsia="Times New Roman" w:hAnsi="Times New Roman" w:cs="Times New Roman"/>
          <w:sz w:val="28"/>
          <w:szCs w:val="28"/>
          <w:lang w:eastAsia="ru-RU"/>
        </w:rPr>
        <w:t xml:space="preserve"> налогом в районе остается </w:t>
      </w:r>
      <w:r w:rsidRPr="00E21CC7">
        <w:rPr>
          <w:rFonts w:ascii="Times New Roman" w:eastAsia="Times New Roman" w:hAnsi="Times New Roman" w:cs="Times New Roman"/>
          <w:b/>
          <w:sz w:val="28"/>
          <w:szCs w:val="28"/>
          <w:lang w:eastAsia="ru-RU"/>
        </w:rPr>
        <w:t>НДФЛ.</w:t>
      </w:r>
      <w:r w:rsidRPr="00E21CC7">
        <w:rPr>
          <w:rFonts w:ascii="Times New Roman" w:eastAsia="Times New Roman" w:hAnsi="Times New Roman" w:cs="Times New Roman"/>
          <w:sz w:val="28"/>
          <w:szCs w:val="28"/>
          <w:lang w:eastAsia="ru-RU"/>
        </w:rPr>
        <w:t xml:space="preserve"> Удельный вес данного налога в собственных доходах районного бюджета составит 80,3 % (2022 году – 78,9%, 2021г – 85,9%)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Общий объем НДФЛ   в 2023 году – 130 млн. руб. (2022 году – 126,0 млн. рублей). Рост по сравнению с 2021 годом 4,0 млн. рублей.   Норматив отчисления в местный бюджет не изменился и составляет 31,25 % в соответствии с Законом Иркутской области от 22 октября 2013 года № 74 ОЗ «О межбюджетных трансфертах и нормативах отчислений в местные бюджеты».</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Доходы от уплаты акцизов на нефтепродукты запланированы   на 2023 год 1 386 800 рублей, на плановый период 2024 и 2025 годов 1 497 900 рублей на каждый год.  Прогноз поступлений акцизов на нефтепродукты произведен </w:t>
      </w:r>
      <w:r w:rsidRPr="00E21CC7">
        <w:rPr>
          <w:rFonts w:ascii="Times New Roman" w:eastAsia="Times New Roman" w:hAnsi="Times New Roman" w:cs="Times New Roman"/>
          <w:sz w:val="28"/>
          <w:szCs w:val="28"/>
          <w:lang w:eastAsia="ru-RU"/>
        </w:rPr>
        <w:lastRenderedPageBreak/>
        <w:t xml:space="preserve">Управлением Федерального казначейства, являющимся главным администратором данного вида доходов.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Прогноз поступления налогов на совокупный доход на 2023 год и на плановый период запланированы на основании прогноза социально- экономического развития муниципального образования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на 2023- 2025 годы</w:t>
      </w:r>
      <w:r w:rsidRPr="00E21CC7">
        <w:rPr>
          <w:rFonts w:ascii="Times New Roman" w:eastAsia="Calibri" w:hAnsi="Times New Roman" w:cs="Times New Roman"/>
          <w:sz w:val="28"/>
          <w:szCs w:val="28"/>
        </w:rPr>
        <w:t xml:space="preserve">.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Общий объем поступлений запланирован на 2023 год в объеме 20 000 000 рублей, из них налог, взимаемый в связи с применением упрощенной системы налогообложения (далее УСН) составит 15 000 000 рублей. Прогнозируемый прогноз налогов на совокупный доход на плановый период    2024 и 2025 годов   составит по 21 800 000 рублей и 23 300 000 рублей, соответственно, в том числе налог по </w:t>
      </w:r>
      <w:proofErr w:type="gramStart"/>
      <w:r w:rsidRPr="00E21CC7">
        <w:rPr>
          <w:rFonts w:ascii="Times New Roman" w:eastAsia="Times New Roman" w:hAnsi="Times New Roman" w:cs="Times New Roman"/>
          <w:sz w:val="28"/>
          <w:szCs w:val="28"/>
          <w:lang w:eastAsia="ru-RU"/>
        </w:rPr>
        <w:t>УСН  16</w:t>
      </w:r>
      <w:proofErr w:type="gramEnd"/>
      <w:r w:rsidRPr="00E21CC7">
        <w:rPr>
          <w:rFonts w:ascii="Times New Roman" w:eastAsia="Times New Roman" w:hAnsi="Times New Roman" w:cs="Times New Roman"/>
          <w:sz w:val="28"/>
          <w:szCs w:val="28"/>
          <w:lang w:eastAsia="ru-RU"/>
        </w:rPr>
        <w:t xml:space="preserve"> 000 000 рублей и 17 000 000 рублей, соответственно. </w:t>
      </w:r>
    </w:p>
    <w:p w:rsidR="00E21CC7" w:rsidRPr="00E21CC7" w:rsidRDefault="00E21CC7" w:rsidP="00BB0420">
      <w:pPr>
        <w:spacing w:after="0" w:line="240" w:lineRule="auto"/>
        <w:ind w:firstLine="709"/>
        <w:jc w:val="both"/>
        <w:rPr>
          <w:rFonts w:ascii="Times New Roman" w:eastAsia="Calibri" w:hAnsi="Times New Roman" w:cs="Times New Roman"/>
          <w:sz w:val="28"/>
          <w:szCs w:val="28"/>
        </w:rPr>
      </w:pPr>
      <w:r w:rsidRPr="00E21CC7">
        <w:rPr>
          <w:rFonts w:ascii="Times New Roman" w:eastAsia="Times New Roman" w:hAnsi="Times New Roman" w:cs="Times New Roman"/>
          <w:sz w:val="28"/>
          <w:szCs w:val="28"/>
          <w:lang w:eastAsia="ru-RU"/>
        </w:rPr>
        <w:t xml:space="preserve">В соответствии с приложением 3 к закону Иркутской области «Об областном бюджете на 2023 год и плановый период 2024 и 2025 годов», установлен </w:t>
      </w:r>
      <w:r w:rsidRPr="00E21CC7">
        <w:rPr>
          <w:rFonts w:ascii="Times New Roman" w:eastAsia="Calibri" w:hAnsi="Times New Roman" w:cs="Times New Roman"/>
          <w:sz w:val="28"/>
          <w:szCs w:val="28"/>
        </w:rPr>
        <w:t xml:space="preserve">дифференцированный норматив отчисления в бюджет </w:t>
      </w:r>
      <w:proofErr w:type="spellStart"/>
      <w:r w:rsidRPr="00E21CC7">
        <w:rPr>
          <w:rFonts w:ascii="Times New Roman" w:eastAsia="Calibri" w:hAnsi="Times New Roman" w:cs="Times New Roman"/>
          <w:sz w:val="28"/>
          <w:szCs w:val="28"/>
        </w:rPr>
        <w:t>Эхирит-Булагатского</w:t>
      </w:r>
      <w:proofErr w:type="spellEnd"/>
      <w:r w:rsidRPr="00E21CC7">
        <w:rPr>
          <w:rFonts w:ascii="Times New Roman" w:eastAsia="Calibri" w:hAnsi="Times New Roman" w:cs="Times New Roman"/>
          <w:sz w:val="28"/>
          <w:szCs w:val="28"/>
        </w:rPr>
        <w:t xml:space="preserve"> района от УСН на 2023 год   в размере 21,749%, в 2022 году размер норматива составлял 3,727%.</w:t>
      </w:r>
    </w:p>
    <w:p w:rsidR="00E21CC7" w:rsidRPr="00E21CC7" w:rsidRDefault="00E21CC7" w:rsidP="00BB0420">
      <w:pPr>
        <w:spacing w:after="0" w:line="240" w:lineRule="auto"/>
        <w:ind w:firstLine="709"/>
        <w:jc w:val="both"/>
        <w:rPr>
          <w:rFonts w:ascii="Times New Roman" w:eastAsia="Times New Roman" w:hAnsi="Times New Roman" w:cs="Times New Roman"/>
          <w:sz w:val="24"/>
          <w:szCs w:val="24"/>
          <w:lang w:eastAsia="ru-RU"/>
        </w:rPr>
      </w:pPr>
      <w:r w:rsidRPr="00E21CC7">
        <w:rPr>
          <w:rFonts w:ascii="Times New Roman" w:eastAsia="Calibri" w:hAnsi="Times New Roman" w:cs="Times New Roman"/>
          <w:sz w:val="28"/>
          <w:szCs w:val="28"/>
        </w:rPr>
        <w:t>Таким образом, норматив отчисления УСН в бюджет муниципального района составит в 2023 году 51,749 % (30 % +21, 749 %).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Расчеты прогноза государственной пошлины по делам, рассматриваемых в судах общей юрисдикции, мировыми судьями произведены на основании ожидаемых поступлений в 2023 год и прогнозируемых доходов на 2024 - 2025 годов.   Прогнозируемый объем составит   на 2023 год в сумме 4 205 000 рублей, в 2024 году составит 4 505 000 рублей и 2025 году - 4 805 000 рублей.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  запланированы  на основании  прогноза    Комитета   по управлению муниципальным имуществом администрации МО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и  составит в  2023 году и  на плановый период  2024 и 2025 годов в сумме 2 503 000</w:t>
      </w:r>
      <w:r w:rsidRPr="00E21CC7">
        <w:rPr>
          <w:rFonts w:ascii="Times New Roman" w:eastAsia="Times New Roman" w:hAnsi="Times New Roman" w:cs="Times New Roman"/>
          <w:vanish/>
          <w:sz w:val="28"/>
          <w:szCs w:val="28"/>
          <w:lang w:eastAsia="ru-RU"/>
        </w:rPr>
        <w:t>т улагатский район»  и составила, находящегося в государственной и муниципальной собственности твами  произведен ортные средств</w:t>
      </w:r>
      <w:r w:rsidRPr="00E21CC7">
        <w:rPr>
          <w:rFonts w:ascii="Times New Roman" w:eastAsia="Times New Roman" w:hAnsi="Times New Roman" w:cs="Times New Roman"/>
          <w:sz w:val="28"/>
          <w:szCs w:val="28"/>
          <w:lang w:eastAsia="ru-RU"/>
        </w:rPr>
        <w:t xml:space="preserve">  рублей  на каждый прогнозируемый год.</w:t>
      </w:r>
    </w:p>
    <w:p w:rsidR="00E21CC7" w:rsidRPr="00E21CC7" w:rsidRDefault="00E21CC7" w:rsidP="00BB0420">
      <w:pPr>
        <w:spacing w:after="0" w:line="240" w:lineRule="auto"/>
        <w:ind w:firstLine="709"/>
        <w:jc w:val="both"/>
        <w:rPr>
          <w:rFonts w:ascii="Times New Roman" w:eastAsia="Times New Roman" w:hAnsi="Times New Roman" w:cs="Times New Roman"/>
          <w:b/>
          <w:sz w:val="28"/>
          <w:szCs w:val="28"/>
          <w:lang w:eastAsia="ru-RU"/>
        </w:rPr>
      </w:pPr>
      <w:r w:rsidRPr="00E21CC7">
        <w:rPr>
          <w:rFonts w:ascii="Times New Roman" w:eastAsia="Times New Roman" w:hAnsi="Times New Roman" w:cs="Times New Roman"/>
          <w:sz w:val="28"/>
          <w:szCs w:val="28"/>
          <w:lang w:eastAsia="ru-RU"/>
        </w:rPr>
        <w:t>Объем поступлений</w:t>
      </w:r>
      <w:r w:rsidRPr="00E21CC7">
        <w:rPr>
          <w:rFonts w:ascii="Times New Roman" w:eastAsia="Times New Roman" w:hAnsi="Times New Roman" w:cs="Times New Roman"/>
          <w:b/>
          <w:sz w:val="28"/>
          <w:szCs w:val="28"/>
          <w:lang w:eastAsia="ru-RU"/>
        </w:rPr>
        <w:t xml:space="preserve"> </w:t>
      </w:r>
      <w:r w:rsidRPr="00E21CC7">
        <w:rPr>
          <w:rFonts w:ascii="Times New Roman" w:eastAsia="Times New Roman" w:hAnsi="Times New Roman" w:cs="Times New Roman"/>
          <w:sz w:val="28"/>
          <w:szCs w:val="28"/>
          <w:lang w:eastAsia="ru-RU"/>
        </w:rPr>
        <w:t xml:space="preserve">платежей при использовании природными ресурсами сформированы в соответствии с данными главного администратора доходов консолидированного бюджета Иркутской области – управления Федеральной службы по надзору в сфере природопользования (Росприроднадзора) по Иркутской области. На 2023 год в сумме 69 100 рублей, на 2024 год – 71 800 рублей, на 2025 год -  74 700 рублей.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Calibri" w:hAnsi="Times New Roman" w:cs="Times New Roman"/>
          <w:sz w:val="28"/>
          <w:szCs w:val="28"/>
        </w:rPr>
        <w:t xml:space="preserve"> Прогноз от </w:t>
      </w:r>
      <w:r w:rsidRPr="00E21CC7">
        <w:rPr>
          <w:rFonts w:ascii="Times New Roman" w:eastAsia="Times New Roman" w:hAnsi="Times New Roman" w:cs="Times New Roman"/>
          <w:sz w:val="28"/>
          <w:szCs w:val="28"/>
          <w:lang w:eastAsia="ru-RU"/>
        </w:rPr>
        <w:t>доходов от продажи материальных и нематериальных активов запланирован на основании данных, предоставленных Комитетом по управлению муниципальным имуществом администрации МО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Поступление на 2023 и на плановые периоды 2024 и 2025 годов составит 1 200 000 рублей на каждый прогнозируемый год.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Штрафы, санкции, возмещение ущерба рассчитаны на основе ожидаемых   поступлений в 2022 году, а также прогнозируемых поступлений на 2023-2025 годы, предоставленные главными администраторами доходов консолидированного бюджета Иркутской области. Общий объем поступлений на 2023 году и на плановый период составит по 2 565 200 рублей ежегодно.</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Прогнозируемые в 2023 году безвозмездные поступления составят: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center"/>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Безвозмездные поступления в бюджет района:</w:t>
      </w:r>
    </w:p>
    <w:p w:rsidR="00E21CC7" w:rsidRPr="00E21CC7" w:rsidRDefault="00E21CC7" w:rsidP="00BB0420">
      <w:pPr>
        <w:spacing w:after="0" w:line="240" w:lineRule="auto"/>
        <w:ind w:firstLine="709"/>
        <w:jc w:val="right"/>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lastRenderedPageBreak/>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998"/>
        <w:gridCol w:w="1874"/>
        <w:gridCol w:w="1890"/>
      </w:tblGrid>
      <w:tr w:rsidR="00E21CC7" w:rsidRPr="00E21CC7" w:rsidTr="00262928">
        <w:tc>
          <w:tcPr>
            <w:tcW w:w="424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Наименование</w:t>
            </w:r>
          </w:p>
        </w:tc>
        <w:tc>
          <w:tcPr>
            <w:tcW w:w="199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2023 год</w:t>
            </w:r>
          </w:p>
        </w:tc>
        <w:tc>
          <w:tcPr>
            <w:tcW w:w="1874"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2024 год</w:t>
            </w:r>
          </w:p>
        </w:tc>
        <w:tc>
          <w:tcPr>
            <w:tcW w:w="1890"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2025 год</w:t>
            </w:r>
          </w:p>
        </w:tc>
      </w:tr>
      <w:tr w:rsidR="00E21CC7" w:rsidRPr="00E21CC7" w:rsidTr="00262928">
        <w:tc>
          <w:tcPr>
            <w:tcW w:w="4248" w:type="dxa"/>
            <w:shd w:val="clear" w:color="auto" w:fill="auto"/>
          </w:tcPr>
          <w:p w:rsidR="00E21CC7" w:rsidRPr="00E21CC7" w:rsidRDefault="00E21CC7" w:rsidP="00BB0420">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Дотации</w:t>
            </w:r>
          </w:p>
        </w:tc>
        <w:tc>
          <w:tcPr>
            <w:tcW w:w="199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157 220 700</w:t>
            </w:r>
          </w:p>
        </w:tc>
        <w:tc>
          <w:tcPr>
            <w:tcW w:w="1874"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132 022 800</w:t>
            </w:r>
          </w:p>
        </w:tc>
        <w:tc>
          <w:tcPr>
            <w:tcW w:w="1890"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146 491 400</w:t>
            </w:r>
          </w:p>
        </w:tc>
      </w:tr>
      <w:tr w:rsidR="00E21CC7" w:rsidRPr="00E21CC7" w:rsidTr="00262928">
        <w:tc>
          <w:tcPr>
            <w:tcW w:w="4248" w:type="dxa"/>
            <w:shd w:val="clear" w:color="auto" w:fill="auto"/>
          </w:tcPr>
          <w:p w:rsidR="00E21CC7" w:rsidRPr="00E21CC7" w:rsidRDefault="00E21CC7" w:rsidP="00BB0420">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Субсидии</w:t>
            </w:r>
          </w:p>
        </w:tc>
        <w:tc>
          <w:tcPr>
            <w:tcW w:w="199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121 019 100</w:t>
            </w:r>
          </w:p>
        </w:tc>
        <w:tc>
          <w:tcPr>
            <w:tcW w:w="1874"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126 213 100</w:t>
            </w:r>
          </w:p>
        </w:tc>
        <w:tc>
          <w:tcPr>
            <w:tcW w:w="1890"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117 306 000</w:t>
            </w:r>
          </w:p>
        </w:tc>
      </w:tr>
      <w:tr w:rsidR="00E21CC7" w:rsidRPr="00E21CC7" w:rsidTr="00262928">
        <w:tc>
          <w:tcPr>
            <w:tcW w:w="4248" w:type="dxa"/>
            <w:shd w:val="clear" w:color="auto" w:fill="auto"/>
          </w:tcPr>
          <w:p w:rsidR="00E21CC7" w:rsidRPr="00E21CC7" w:rsidRDefault="00E21CC7" w:rsidP="00BB0420">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Субвенции</w:t>
            </w:r>
          </w:p>
        </w:tc>
        <w:tc>
          <w:tcPr>
            <w:tcW w:w="199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1 237 558 400</w:t>
            </w:r>
          </w:p>
        </w:tc>
        <w:tc>
          <w:tcPr>
            <w:tcW w:w="1874"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1 139 774 600</w:t>
            </w:r>
          </w:p>
        </w:tc>
        <w:tc>
          <w:tcPr>
            <w:tcW w:w="1890"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1 139 462 500</w:t>
            </w:r>
          </w:p>
        </w:tc>
      </w:tr>
      <w:tr w:rsidR="00E21CC7" w:rsidRPr="00E21CC7" w:rsidTr="00262928">
        <w:tc>
          <w:tcPr>
            <w:tcW w:w="4248" w:type="dxa"/>
            <w:shd w:val="clear" w:color="auto" w:fill="auto"/>
          </w:tcPr>
          <w:p w:rsidR="00E21CC7" w:rsidRPr="00E21CC7" w:rsidRDefault="00E21CC7" w:rsidP="00BB0420">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Прочие безвозмездные поступления</w:t>
            </w:r>
          </w:p>
        </w:tc>
        <w:tc>
          <w:tcPr>
            <w:tcW w:w="199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200 000</w:t>
            </w:r>
          </w:p>
        </w:tc>
        <w:tc>
          <w:tcPr>
            <w:tcW w:w="1874"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200 000</w:t>
            </w:r>
          </w:p>
        </w:tc>
        <w:tc>
          <w:tcPr>
            <w:tcW w:w="1890"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200 000</w:t>
            </w:r>
          </w:p>
        </w:tc>
      </w:tr>
      <w:tr w:rsidR="00E21CC7" w:rsidRPr="00E21CC7" w:rsidTr="00262928">
        <w:tc>
          <w:tcPr>
            <w:tcW w:w="4248" w:type="dxa"/>
            <w:shd w:val="clear" w:color="auto" w:fill="auto"/>
          </w:tcPr>
          <w:p w:rsidR="00E21CC7" w:rsidRPr="00E21CC7" w:rsidRDefault="00E21CC7" w:rsidP="00BB0420">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Итого</w:t>
            </w:r>
          </w:p>
        </w:tc>
        <w:tc>
          <w:tcPr>
            <w:tcW w:w="199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1 515 998 200</w:t>
            </w:r>
          </w:p>
        </w:tc>
        <w:tc>
          <w:tcPr>
            <w:tcW w:w="1874"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1 398 210 500</w:t>
            </w:r>
          </w:p>
        </w:tc>
        <w:tc>
          <w:tcPr>
            <w:tcW w:w="1890"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1 403 459 900</w:t>
            </w:r>
          </w:p>
        </w:tc>
      </w:tr>
    </w:tbl>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roofErr w:type="gramStart"/>
      <w:r w:rsidRPr="00E21CC7">
        <w:rPr>
          <w:rFonts w:ascii="Times New Roman" w:eastAsia="Times New Roman" w:hAnsi="Times New Roman" w:cs="Times New Roman"/>
          <w:sz w:val="28"/>
          <w:szCs w:val="28"/>
          <w:lang w:eastAsia="ru-RU"/>
        </w:rPr>
        <w:t>В  законе</w:t>
      </w:r>
      <w:proofErr w:type="gramEnd"/>
      <w:r w:rsidRPr="00E21CC7">
        <w:rPr>
          <w:rFonts w:ascii="Times New Roman" w:eastAsia="Times New Roman" w:hAnsi="Times New Roman" w:cs="Times New Roman"/>
          <w:sz w:val="28"/>
          <w:szCs w:val="28"/>
          <w:lang w:eastAsia="ru-RU"/>
        </w:rPr>
        <w:t xml:space="preserve"> Иркутской области «Об областном бюджете на 2023 год и плановый период 2024 и 2025 годов» предоставление дотации на поддержку мер по обеспечению сбалансированности бюджетов бюджетам муниципальных районов (городских округов) не предусмотрено.</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center"/>
        <w:rPr>
          <w:rFonts w:ascii="Times New Roman" w:eastAsia="Times New Roman" w:hAnsi="Times New Roman" w:cs="Times New Roman"/>
          <w:b/>
          <w:sz w:val="28"/>
          <w:szCs w:val="28"/>
          <w:lang w:eastAsia="ru-RU"/>
        </w:rPr>
      </w:pPr>
      <w:r w:rsidRPr="00E21CC7">
        <w:rPr>
          <w:rFonts w:ascii="Times New Roman" w:eastAsia="Times New Roman" w:hAnsi="Times New Roman" w:cs="Times New Roman"/>
          <w:sz w:val="28"/>
          <w:szCs w:val="28"/>
          <w:lang w:eastAsia="ru-RU"/>
        </w:rPr>
        <w:t>Прогнозируемый объем поступлений субсидий в районный бюджет:</w:t>
      </w:r>
    </w:p>
    <w:p w:rsidR="00E21CC7" w:rsidRPr="00E21CC7" w:rsidRDefault="00E21CC7" w:rsidP="00BB0420">
      <w:pPr>
        <w:spacing w:after="0" w:line="240" w:lineRule="auto"/>
        <w:ind w:firstLine="709"/>
        <w:jc w:val="right"/>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рублей</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701"/>
        <w:gridCol w:w="1559"/>
        <w:gridCol w:w="1588"/>
      </w:tblGrid>
      <w:tr w:rsidR="00E21CC7" w:rsidRPr="00E21CC7" w:rsidTr="00262928">
        <w:tc>
          <w:tcPr>
            <w:tcW w:w="5240" w:type="dxa"/>
            <w:shd w:val="clear" w:color="auto" w:fill="auto"/>
          </w:tcPr>
          <w:p w:rsidR="00E21CC7" w:rsidRPr="00E21CC7" w:rsidRDefault="00E21CC7" w:rsidP="00BB0420">
            <w:pPr>
              <w:spacing w:after="0" w:line="240" w:lineRule="auto"/>
              <w:ind w:firstLine="709"/>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Наименование</w:t>
            </w:r>
          </w:p>
        </w:tc>
        <w:tc>
          <w:tcPr>
            <w:tcW w:w="1701" w:type="dxa"/>
            <w:shd w:val="clear" w:color="auto" w:fill="auto"/>
          </w:tcPr>
          <w:p w:rsidR="00E21CC7" w:rsidRPr="00E21CC7" w:rsidRDefault="00E21CC7" w:rsidP="00BB0420">
            <w:pPr>
              <w:spacing w:after="0" w:line="240" w:lineRule="auto"/>
              <w:ind w:firstLine="709"/>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2023 год</w:t>
            </w:r>
          </w:p>
        </w:tc>
        <w:tc>
          <w:tcPr>
            <w:tcW w:w="1559" w:type="dxa"/>
            <w:shd w:val="clear" w:color="auto" w:fill="auto"/>
          </w:tcPr>
          <w:p w:rsidR="00E21CC7" w:rsidRPr="00E21CC7" w:rsidRDefault="00E21CC7" w:rsidP="00BB0420">
            <w:pPr>
              <w:spacing w:after="0" w:line="240" w:lineRule="auto"/>
              <w:ind w:firstLine="709"/>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2024 год</w:t>
            </w:r>
          </w:p>
        </w:tc>
        <w:tc>
          <w:tcPr>
            <w:tcW w:w="1588" w:type="dxa"/>
            <w:shd w:val="clear" w:color="auto" w:fill="auto"/>
          </w:tcPr>
          <w:p w:rsidR="00E21CC7" w:rsidRPr="00E21CC7" w:rsidRDefault="00E21CC7" w:rsidP="00BB0420">
            <w:pPr>
              <w:spacing w:after="0" w:line="240" w:lineRule="auto"/>
              <w:ind w:firstLine="709"/>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2025 год</w:t>
            </w:r>
          </w:p>
        </w:tc>
      </w:tr>
      <w:tr w:rsidR="00E21CC7" w:rsidRPr="00E21CC7" w:rsidTr="00262928">
        <w:tc>
          <w:tcPr>
            <w:tcW w:w="5240" w:type="dxa"/>
            <w:shd w:val="clear" w:color="auto" w:fill="auto"/>
          </w:tcPr>
          <w:p w:rsidR="00E21CC7" w:rsidRPr="00E21CC7" w:rsidRDefault="00E21CC7" w:rsidP="00BB0420">
            <w:pPr>
              <w:spacing w:after="0" w:line="240" w:lineRule="auto"/>
              <w:rPr>
                <w:rFonts w:ascii="Times New Roman" w:eastAsia="Times New Roman" w:hAnsi="Times New Roman" w:cs="Times New Roman"/>
                <w:sz w:val="24"/>
                <w:szCs w:val="24"/>
                <w:lang w:eastAsia="ru-RU"/>
              </w:rPr>
            </w:pPr>
            <w:r w:rsidRPr="00E21CC7">
              <w:rPr>
                <w:rFonts w:ascii="Times New Roman" w:eastAsia="Times New Roman" w:hAnsi="Times New Roman" w:cs="Times New Roman"/>
                <w:iCs/>
                <w:sz w:val="24"/>
                <w:szCs w:val="24"/>
              </w:rPr>
              <w:t xml:space="preserve">субсидии местным бюджетам на мероприятия по соблюдению требований к антитеррористической защищенности объектов муниципальных образовательных организаций </w:t>
            </w:r>
          </w:p>
        </w:tc>
        <w:tc>
          <w:tcPr>
            <w:tcW w:w="1701"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10 324 300</w:t>
            </w:r>
          </w:p>
        </w:tc>
        <w:tc>
          <w:tcPr>
            <w:tcW w:w="158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tc>
      </w:tr>
      <w:tr w:rsidR="00E21CC7" w:rsidRPr="00E21CC7" w:rsidTr="00262928">
        <w:tc>
          <w:tcPr>
            <w:tcW w:w="5240" w:type="dxa"/>
            <w:shd w:val="clear" w:color="auto" w:fill="auto"/>
          </w:tcPr>
          <w:p w:rsidR="00E21CC7" w:rsidRPr="00E21CC7" w:rsidRDefault="00E21CC7" w:rsidP="00BB0420">
            <w:pPr>
              <w:spacing w:after="0" w:line="240" w:lineRule="auto"/>
              <w:rPr>
                <w:rFonts w:ascii="Times New Roman" w:eastAsia="Times New Roman" w:hAnsi="Times New Roman" w:cs="Times New Roman"/>
                <w:sz w:val="24"/>
                <w:szCs w:val="24"/>
                <w:lang w:eastAsia="ru-RU"/>
              </w:rPr>
            </w:pPr>
            <w:r w:rsidRPr="00E21CC7">
              <w:rPr>
                <w:rFonts w:ascii="Times New Roman" w:eastAsia="Times New Roman" w:hAnsi="Times New Roman" w:cs="Times New Roman"/>
                <w:iCs/>
                <w:sz w:val="24"/>
                <w:szCs w:val="24"/>
              </w:rPr>
              <w:t>субсидии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701"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tc>
        <w:tc>
          <w:tcPr>
            <w:tcW w:w="158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4 136 000</w:t>
            </w:r>
          </w:p>
        </w:tc>
      </w:tr>
      <w:tr w:rsidR="00E21CC7" w:rsidRPr="00E21CC7" w:rsidTr="00262928">
        <w:tc>
          <w:tcPr>
            <w:tcW w:w="5240" w:type="dxa"/>
            <w:shd w:val="clear" w:color="auto" w:fill="auto"/>
          </w:tcPr>
          <w:p w:rsidR="00E21CC7" w:rsidRPr="00E21CC7" w:rsidRDefault="00E21CC7" w:rsidP="00BB0420">
            <w:pPr>
              <w:spacing w:after="0" w:line="240" w:lineRule="auto"/>
              <w:rPr>
                <w:rFonts w:ascii="Times New Roman" w:eastAsia="Times New Roman" w:hAnsi="Times New Roman" w:cs="Times New Roman"/>
                <w:sz w:val="24"/>
                <w:szCs w:val="24"/>
                <w:lang w:eastAsia="ru-RU"/>
              </w:rPr>
            </w:pPr>
            <w:bookmarkStart w:id="0" w:name="_GoBack" w:colFirst="1" w:colLast="1"/>
            <w:r w:rsidRPr="00E21CC7">
              <w:rPr>
                <w:rFonts w:ascii="Times New Roman" w:eastAsia="Times New Roman" w:hAnsi="Times New Roman" w:cs="Times New Roman"/>
                <w:sz w:val="24"/>
                <w:szCs w:val="24"/>
                <w:lang w:eastAsia="ru-RU"/>
              </w:rPr>
              <w:t>субсидии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w:t>
            </w:r>
          </w:p>
        </w:tc>
        <w:tc>
          <w:tcPr>
            <w:tcW w:w="1701"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5 037 800</w:t>
            </w:r>
          </w:p>
        </w:tc>
        <w:tc>
          <w:tcPr>
            <w:tcW w:w="1559"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4 911 600</w:t>
            </w:r>
          </w:p>
        </w:tc>
        <w:tc>
          <w:tcPr>
            <w:tcW w:w="158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4 816 000</w:t>
            </w:r>
          </w:p>
        </w:tc>
      </w:tr>
      <w:bookmarkEnd w:id="0"/>
      <w:tr w:rsidR="00E21CC7" w:rsidRPr="00E21CC7" w:rsidTr="00262928">
        <w:tc>
          <w:tcPr>
            <w:tcW w:w="5240" w:type="dxa"/>
            <w:shd w:val="clear" w:color="auto" w:fill="auto"/>
          </w:tcPr>
          <w:p w:rsidR="00E21CC7" w:rsidRPr="00E21CC7" w:rsidRDefault="00E21CC7" w:rsidP="00BB0420">
            <w:pPr>
              <w:spacing w:after="0" w:line="240" w:lineRule="auto"/>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 xml:space="preserve">субсидии на обеспечение бесплатным питьевым молоком обучающихся 1-4 </w:t>
            </w:r>
            <w:proofErr w:type="gramStart"/>
            <w:r w:rsidRPr="00E21CC7">
              <w:rPr>
                <w:rFonts w:ascii="Times New Roman" w:eastAsia="Times New Roman" w:hAnsi="Times New Roman" w:cs="Times New Roman"/>
                <w:sz w:val="24"/>
                <w:szCs w:val="24"/>
                <w:lang w:eastAsia="ru-RU"/>
              </w:rPr>
              <w:t>классов  в</w:t>
            </w:r>
            <w:proofErr w:type="gramEnd"/>
            <w:r w:rsidRPr="00E21CC7">
              <w:rPr>
                <w:rFonts w:ascii="Times New Roman" w:eastAsia="Times New Roman" w:hAnsi="Times New Roman" w:cs="Times New Roman"/>
                <w:sz w:val="24"/>
                <w:szCs w:val="24"/>
                <w:lang w:eastAsia="ru-RU"/>
              </w:rPr>
              <w:t xml:space="preserve"> муниципальных общеобразовательных организациях</w:t>
            </w:r>
          </w:p>
        </w:tc>
        <w:tc>
          <w:tcPr>
            <w:tcW w:w="1701"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 xml:space="preserve"> </w:t>
            </w: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2 224 000</w:t>
            </w:r>
          </w:p>
        </w:tc>
        <w:tc>
          <w:tcPr>
            <w:tcW w:w="1559"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3 356 800</w:t>
            </w:r>
          </w:p>
        </w:tc>
        <w:tc>
          <w:tcPr>
            <w:tcW w:w="158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3 388 600</w:t>
            </w:r>
          </w:p>
        </w:tc>
      </w:tr>
      <w:tr w:rsidR="00E21CC7" w:rsidRPr="00E21CC7" w:rsidTr="00262928">
        <w:tc>
          <w:tcPr>
            <w:tcW w:w="5240" w:type="dxa"/>
            <w:shd w:val="clear" w:color="auto" w:fill="auto"/>
          </w:tcPr>
          <w:p w:rsidR="00E21CC7" w:rsidRPr="00E21CC7" w:rsidRDefault="00E21CC7" w:rsidP="00BB0420">
            <w:pPr>
              <w:spacing w:after="0" w:line="240" w:lineRule="auto"/>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31 224 600</w:t>
            </w:r>
          </w:p>
        </w:tc>
        <w:tc>
          <w:tcPr>
            <w:tcW w:w="1559"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31 236 300</w:t>
            </w:r>
          </w:p>
        </w:tc>
        <w:tc>
          <w:tcPr>
            <w:tcW w:w="158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30 435 700</w:t>
            </w:r>
          </w:p>
        </w:tc>
      </w:tr>
      <w:tr w:rsidR="00E21CC7" w:rsidRPr="00E21CC7" w:rsidTr="00262928">
        <w:tc>
          <w:tcPr>
            <w:tcW w:w="5240" w:type="dxa"/>
            <w:shd w:val="clear" w:color="auto" w:fill="auto"/>
          </w:tcPr>
          <w:p w:rsidR="00E21CC7" w:rsidRPr="00E21CC7" w:rsidRDefault="00E21CC7" w:rsidP="00BB0420">
            <w:pPr>
              <w:spacing w:after="0" w:line="240" w:lineRule="auto"/>
              <w:rPr>
                <w:rFonts w:ascii="Times New Roman" w:eastAsia="Times New Roman" w:hAnsi="Times New Roman" w:cs="Times New Roman"/>
                <w:sz w:val="24"/>
                <w:szCs w:val="24"/>
                <w:lang w:eastAsia="ru-RU"/>
              </w:rPr>
            </w:pPr>
            <w:r w:rsidRPr="00E21CC7">
              <w:rPr>
                <w:rFonts w:ascii="Times New Roman" w:eastAsia="Times New Roman" w:hAnsi="Times New Roman" w:cs="Times New Roman"/>
                <w:iCs/>
                <w:sz w:val="24"/>
                <w:szCs w:val="24"/>
              </w:rPr>
              <w:t>субсидии по капитальному ремонту образовательных организаций Иркутской области</w:t>
            </w:r>
          </w:p>
        </w:tc>
        <w:tc>
          <w:tcPr>
            <w:tcW w:w="1701"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9 014 900</w:t>
            </w:r>
          </w:p>
        </w:tc>
        <w:tc>
          <w:tcPr>
            <w:tcW w:w="1559"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tc>
        <w:tc>
          <w:tcPr>
            <w:tcW w:w="158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tc>
      </w:tr>
      <w:tr w:rsidR="00E21CC7" w:rsidRPr="00E21CC7" w:rsidTr="00262928">
        <w:tc>
          <w:tcPr>
            <w:tcW w:w="5240" w:type="dxa"/>
            <w:shd w:val="clear" w:color="auto" w:fill="auto"/>
          </w:tcPr>
          <w:p w:rsidR="00E21CC7" w:rsidRPr="00E21CC7" w:rsidRDefault="00E21CC7" w:rsidP="00BB0420">
            <w:pPr>
              <w:spacing w:after="0" w:line="240" w:lineRule="auto"/>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субсидии для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701"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4 798 800</w:t>
            </w:r>
          </w:p>
        </w:tc>
        <w:tc>
          <w:tcPr>
            <w:tcW w:w="1559"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4 798 800</w:t>
            </w:r>
          </w:p>
        </w:tc>
        <w:tc>
          <w:tcPr>
            <w:tcW w:w="158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4 607 800</w:t>
            </w:r>
          </w:p>
        </w:tc>
      </w:tr>
      <w:tr w:rsidR="00E21CC7" w:rsidRPr="00E21CC7" w:rsidTr="00262928">
        <w:tc>
          <w:tcPr>
            <w:tcW w:w="5240" w:type="dxa"/>
            <w:shd w:val="clear" w:color="auto" w:fill="auto"/>
          </w:tcPr>
          <w:p w:rsidR="00E21CC7" w:rsidRPr="00E21CC7" w:rsidRDefault="00E21CC7" w:rsidP="00BB0420">
            <w:pPr>
              <w:spacing w:after="0" w:line="240" w:lineRule="auto"/>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субсидии на реализацию мероприятий перечня проектов народных инициатив</w:t>
            </w:r>
          </w:p>
        </w:tc>
        <w:tc>
          <w:tcPr>
            <w:tcW w:w="1701"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11 977 300</w:t>
            </w:r>
          </w:p>
        </w:tc>
        <w:tc>
          <w:tcPr>
            <w:tcW w:w="1559"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5 850 900</w:t>
            </w:r>
          </w:p>
        </w:tc>
        <w:tc>
          <w:tcPr>
            <w:tcW w:w="158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5 850 900</w:t>
            </w:r>
          </w:p>
        </w:tc>
      </w:tr>
      <w:tr w:rsidR="00E21CC7" w:rsidRPr="00E21CC7" w:rsidTr="00262928">
        <w:tc>
          <w:tcPr>
            <w:tcW w:w="5240" w:type="dxa"/>
            <w:shd w:val="clear" w:color="auto" w:fill="auto"/>
          </w:tcPr>
          <w:p w:rsidR="00E21CC7" w:rsidRPr="00E21CC7" w:rsidRDefault="00E21CC7" w:rsidP="00BB0420">
            <w:pPr>
              <w:spacing w:after="0" w:line="240" w:lineRule="auto"/>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субсидии на создание мест (площадок) накопления твердых коммунальных отходов</w:t>
            </w:r>
          </w:p>
        </w:tc>
        <w:tc>
          <w:tcPr>
            <w:tcW w:w="1701"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tc>
        <w:tc>
          <w:tcPr>
            <w:tcW w:w="158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21 477 800</w:t>
            </w:r>
          </w:p>
        </w:tc>
      </w:tr>
      <w:tr w:rsidR="00E21CC7" w:rsidRPr="00E21CC7" w:rsidTr="00262928">
        <w:tc>
          <w:tcPr>
            <w:tcW w:w="5240" w:type="dxa"/>
            <w:shd w:val="clear" w:color="auto" w:fill="auto"/>
          </w:tcPr>
          <w:p w:rsidR="00E21CC7" w:rsidRPr="00E21CC7" w:rsidRDefault="00E21CC7" w:rsidP="00BB0420">
            <w:pPr>
              <w:spacing w:after="0" w:line="240" w:lineRule="auto"/>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 xml:space="preserve">субсидии на мероприятия по сбору, транспортированию и утилизации (захоронению) твердых </w:t>
            </w:r>
            <w:r w:rsidRPr="00E21CC7">
              <w:rPr>
                <w:rFonts w:ascii="Times New Roman" w:eastAsia="Times New Roman" w:hAnsi="Times New Roman" w:cs="Times New Roman"/>
                <w:sz w:val="24"/>
                <w:szCs w:val="24"/>
                <w:lang w:eastAsia="ru-RU"/>
              </w:rPr>
              <w:lastRenderedPageBreak/>
              <w:t>коммунальных отходов с несанкционированных мест размещения отходов</w:t>
            </w:r>
          </w:p>
        </w:tc>
        <w:tc>
          <w:tcPr>
            <w:tcW w:w="1701"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7 955 200</w:t>
            </w:r>
          </w:p>
        </w:tc>
        <w:tc>
          <w:tcPr>
            <w:tcW w:w="1559"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tc>
        <w:tc>
          <w:tcPr>
            <w:tcW w:w="158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tc>
      </w:tr>
      <w:tr w:rsidR="00E21CC7" w:rsidRPr="00E21CC7" w:rsidTr="00262928">
        <w:tc>
          <w:tcPr>
            <w:tcW w:w="5240" w:type="dxa"/>
            <w:shd w:val="clear" w:color="auto" w:fill="auto"/>
          </w:tcPr>
          <w:p w:rsidR="00E21CC7" w:rsidRPr="00E21CC7" w:rsidRDefault="00E21CC7" w:rsidP="00BB0420">
            <w:pPr>
              <w:spacing w:after="0" w:line="240" w:lineRule="auto"/>
              <w:rPr>
                <w:rFonts w:ascii="Times New Roman" w:eastAsia="Times New Roman" w:hAnsi="Times New Roman" w:cs="Times New Roman"/>
                <w:sz w:val="24"/>
                <w:szCs w:val="24"/>
                <w:lang w:eastAsia="ru-RU"/>
              </w:rPr>
            </w:pPr>
            <w:r w:rsidRPr="00E21CC7">
              <w:rPr>
                <w:rFonts w:ascii="Times New Roman" w:eastAsia="Times New Roman" w:hAnsi="Times New Roman" w:cs="Times New Roman"/>
                <w:iCs/>
                <w:sz w:val="24"/>
                <w:szCs w:val="24"/>
              </w:rPr>
              <w:t xml:space="preserve">субсидии местным бюджетам на мероприятия по модернизации библиотек в части комплектования книжных фондов библиотек муниципальных образований </w:t>
            </w:r>
          </w:p>
        </w:tc>
        <w:tc>
          <w:tcPr>
            <w:tcW w:w="1701"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100 600</w:t>
            </w:r>
          </w:p>
        </w:tc>
        <w:tc>
          <w:tcPr>
            <w:tcW w:w="1559"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100 600</w:t>
            </w:r>
          </w:p>
        </w:tc>
        <w:tc>
          <w:tcPr>
            <w:tcW w:w="158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tc>
      </w:tr>
      <w:tr w:rsidR="00E21CC7" w:rsidRPr="00E21CC7" w:rsidTr="00262928">
        <w:tc>
          <w:tcPr>
            <w:tcW w:w="5240" w:type="dxa"/>
            <w:shd w:val="clear" w:color="auto" w:fill="auto"/>
          </w:tcPr>
          <w:p w:rsidR="00E21CC7" w:rsidRPr="00E21CC7" w:rsidRDefault="00E21CC7" w:rsidP="00BB0420">
            <w:pPr>
              <w:spacing w:after="0" w:line="240" w:lineRule="auto"/>
              <w:rPr>
                <w:rFonts w:ascii="Times New Roman" w:eastAsia="Times New Roman" w:hAnsi="Times New Roman" w:cs="Times New Roman"/>
                <w:iCs/>
                <w:sz w:val="24"/>
                <w:szCs w:val="24"/>
              </w:rPr>
            </w:pPr>
            <w:r w:rsidRPr="00E21CC7">
              <w:rPr>
                <w:rFonts w:ascii="Times New Roman" w:eastAsia="Times New Roman" w:hAnsi="Times New Roman" w:cs="Times New Roman"/>
                <w:iCs/>
                <w:sz w:val="24"/>
                <w:szCs w:val="24"/>
              </w:rPr>
              <w:t>субсидии на капитальные вложения в объекты муниципальной собственности, которые осуществляются из местных бюджетов, в целях реализации мероприятий в сфере охраны окружающей среды</w:t>
            </w:r>
          </w:p>
        </w:tc>
        <w:tc>
          <w:tcPr>
            <w:tcW w:w="1701"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6 293 600</w:t>
            </w:r>
          </w:p>
        </w:tc>
        <w:tc>
          <w:tcPr>
            <w:tcW w:w="1559"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23 044 500</w:t>
            </w:r>
          </w:p>
        </w:tc>
        <w:tc>
          <w:tcPr>
            <w:tcW w:w="158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tc>
      </w:tr>
      <w:tr w:rsidR="00E21CC7" w:rsidRPr="00E21CC7" w:rsidTr="00262928">
        <w:tc>
          <w:tcPr>
            <w:tcW w:w="5240" w:type="dxa"/>
            <w:shd w:val="clear" w:color="auto" w:fill="auto"/>
          </w:tcPr>
          <w:p w:rsidR="00E21CC7" w:rsidRPr="00E21CC7" w:rsidRDefault="00E21CC7" w:rsidP="00BB0420">
            <w:pPr>
              <w:spacing w:after="0" w:line="240" w:lineRule="auto"/>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 xml:space="preserve">Субсидии на выплату денежного содержания с начислениями главам, муниципальным служащим ОМСУ, работникам муниципальных учреждений </w:t>
            </w:r>
          </w:p>
        </w:tc>
        <w:tc>
          <w:tcPr>
            <w:tcW w:w="1701"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42 392 300</w:t>
            </w:r>
          </w:p>
        </w:tc>
        <w:tc>
          <w:tcPr>
            <w:tcW w:w="1559"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42 589 300</w:t>
            </w:r>
          </w:p>
        </w:tc>
        <w:tc>
          <w:tcPr>
            <w:tcW w:w="158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42 593 200</w:t>
            </w:r>
          </w:p>
        </w:tc>
      </w:tr>
      <w:tr w:rsidR="00E21CC7" w:rsidRPr="00E21CC7" w:rsidTr="00262928">
        <w:tc>
          <w:tcPr>
            <w:tcW w:w="5240" w:type="dxa"/>
            <w:shd w:val="clear" w:color="auto" w:fill="auto"/>
          </w:tcPr>
          <w:p w:rsidR="00E21CC7" w:rsidRPr="00E21CC7" w:rsidRDefault="00E21CC7" w:rsidP="00BB0420">
            <w:pPr>
              <w:spacing w:after="0" w:line="240" w:lineRule="auto"/>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ИТОГО СУБСИДИИ</w:t>
            </w:r>
          </w:p>
        </w:tc>
        <w:tc>
          <w:tcPr>
            <w:tcW w:w="1701"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121 019 100</w:t>
            </w:r>
          </w:p>
        </w:tc>
        <w:tc>
          <w:tcPr>
            <w:tcW w:w="1559"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126 213 100</w:t>
            </w:r>
          </w:p>
        </w:tc>
        <w:tc>
          <w:tcPr>
            <w:tcW w:w="1588"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117 306 000</w:t>
            </w:r>
          </w:p>
        </w:tc>
      </w:tr>
    </w:tbl>
    <w:p w:rsidR="00E21CC7" w:rsidRPr="00E21CC7" w:rsidRDefault="00E21CC7" w:rsidP="00BB0420">
      <w:pPr>
        <w:spacing w:after="0" w:line="240" w:lineRule="auto"/>
        <w:ind w:firstLine="709"/>
        <w:jc w:val="center"/>
        <w:rPr>
          <w:rFonts w:ascii="Times New Roman" w:eastAsia="Times New Roman" w:hAnsi="Times New Roman" w:cs="Times New Roman"/>
          <w:b/>
          <w:sz w:val="28"/>
          <w:szCs w:val="28"/>
          <w:lang w:eastAsia="ru-RU"/>
        </w:rPr>
      </w:pPr>
    </w:p>
    <w:p w:rsidR="00E21CC7" w:rsidRPr="00E21CC7" w:rsidRDefault="00E21CC7" w:rsidP="00BB0420">
      <w:pPr>
        <w:spacing w:after="0" w:line="240" w:lineRule="auto"/>
        <w:ind w:firstLine="709"/>
        <w:jc w:val="center"/>
        <w:rPr>
          <w:rFonts w:ascii="Times New Roman" w:eastAsia="Times New Roman" w:hAnsi="Times New Roman" w:cs="Times New Roman"/>
          <w:b/>
          <w:sz w:val="28"/>
          <w:szCs w:val="28"/>
          <w:lang w:eastAsia="ru-RU"/>
        </w:rPr>
      </w:pPr>
      <w:r w:rsidRPr="00E21CC7">
        <w:rPr>
          <w:rFonts w:ascii="Times New Roman" w:eastAsia="Times New Roman" w:hAnsi="Times New Roman" w:cs="Times New Roman"/>
          <w:sz w:val="28"/>
          <w:szCs w:val="28"/>
          <w:lang w:eastAsia="ru-RU"/>
        </w:rPr>
        <w:t>Прогнозируемый объем поступлений субвенций в районный бюджет:</w:t>
      </w:r>
    </w:p>
    <w:p w:rsidR="00E21CC7" w:rsidRPr="00E21CC7" w:rsidRDefault="00E21CC7" w:rsidP="00BB0420">
      <w:pPr>
        <w:spacing w:after="0" w:line="240" w:lineRule="auto"/>
        <w:ind w:firstLine="709"/>
        <w:jc w:val="right"/>
        <w:rPr>
          <w:rFonts w:ascii="Times New Roman" w:eastAsia="Times New Roman" w:hAnsi="Times New Roman" w:cs="Times New Roman"/>
          <w:sz w:val="24"/>
          <w:szCs w:val="24"/>
          <w:lang w:eastAsia="ru-RU"/>
        </w:rPr>
      </w:pPr>
    </w:p>
    <w:p w:rsidR="00E21CC7" w:rsidRPr="00E21CC7" w:rsidRDefault="00E21CC7" w:rsidP="00BB0420">
      <w:pPr>
        <w:spacing w:after="0" w:line="240" w:lineRule="auto"/>
        <w:ind w:firstLine="709"/>
        <w:jc w:val="right"/>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рублей</w:t>
      </w: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559"/>
        <w:gridCol w:w="1559"/>
        <w:gridCol w:w="1524"/>
      </w:tblGrid>
      <w:tr w:rsidR="00E21CC7" w:rsidRPr="00E21CC7" w:rsidTr="00700CB8">
        <w:tc>
          <w:tcPr>
            <w:tcW w:w="5524" w:type="dxa"/>
            <w:shd w:val="clear" w:color="auto" w:fill="auto"/>
          </w:tcPr>
          <w:p w:rsidR="00E21CC7" w:rsidRPr="00E21CC7" w:rsidRDefault="00E21CC7" w:rsidP="00700CB8">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Наименование</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2023 год</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2024 год</w:t>
            </w:r>
          </w:p>
        </w:tc>
        <w:tc>
          <w:tcPr>
            <w:tcW w:w="1524"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2025 год</w:t>
            </w:r>
          </w:p>
        </w:tc>
      </w:tr>
      <w:tr w:rsidR="00E21CC7" w:rsidRPr="00E21CC7" w:rsidTr="00700CB8">
        <w:tc>
          <w:tcPr>
            <w:tcW w:w="5524" w:type="dxa"/>
            <w:shd w:val="clear" w:color="auto" w:fill="auto"/>
          </w:tcPr>
          <w:p w:rsidR="00E21CC7" w:rsidRPr="00E21CC7" w:rsidRDefault="00E21CC7" w:rsidP="00700CB8">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Субвенции на осуществление отдельных областных государственных полномочий в области охраны труда</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 xml:space="preserve"> </w:t>
            </w: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821 300</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821 300</w:t>
            </w:r>
          </w:p>
        </w:tc>
        <w:tc>
          <w:tcPr>
            <w:tcW w:w="1524"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821 300</w:t>
            </w:r>
          </w:p>
        </w:tc>
      </w:tr>
      <w:tr w:rsidR="00E21CC7" w:rsidRPr="00E21CC7" w:rsidTr="00700CB8">
        <w:tc>
          <w:tcPr>
            <w:tcW w:w="5524" w:type="dxa"/>
            <w:shd w:val="clear" w:color="auto" w:fill="auto"/>
          </w:tcPr>
          <w:p w:rsidR="00E21CC7" w:rsidRPr="00E21CC7" w:rsidRDefault="00E21CC7" w:rsidP="00700CB8">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862 600</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862 600</w:t>
            </w:r>
          </w:p>
        </w:tc>
        <w:tc>
          <w:tcPr>
            <w:tcW w:w="1524"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862 600</w:t>
            </w:r>
          </w:p>
        </w:tc>
      </w:tr>
      <w:tr w:rsidR="00E21CC7" w:rsidRPr="00E21CC7" w:rsidTr="00700CB8">
        <w:tc>
          <w:tcPr>
            <w:tcW w:w="5524" w:type="dxa"/>
            <w:shd w:val="clear" w:color="auto" w:fill="auto"/>
          </w:tcPr>
          <w:p w:rsidR="00E21CC7" w:rsidRPr="00E21CC7" w:rsidRDefault="00E21CC7" w:rsidP="00700CB8">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720 300</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720 300</w:t>
            </w:r>
          </w:p>
        </w:tc>
        <w:tc>
          <w:tcPr>
            <w:tcW w:w="1524"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720 300</w:t>
            </w:r>
          </w:p>
        </w:tc>
      </w:tr>
      <w:tr w:rsidR="00E21CC7" w:rsidRPr="00E21CC7" w:rsidTr="00700CB8">
        <w:tc>
          <w:tcPr>
            <w:tcW w:w="5524" w:type="dxa"/>
            <w:shd w:val="clear" w:color="auto" w:fill="auto"/>
          </w:tcPr>
          <w:p w:rsidR="00E21CC7" w:rsidRPr="00E21CC7" w:rsidRDefault="00E21CC7" w:rsidP="00700CB8">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1 745 500</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1 745 500</w:t>
            </w:r>
          </w:p>
        </w:tc>
        <w:tc>
          <w:tcPr>
            <w:tcW w:w="1524"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1 745 500</w:t>
            </w:r>
          </w:p>
        </w:tc>
      </w:tr>
      <w:tr w:rsidR="00E21CC7" w:rsidRPr="00E21CC7" w:rsidTr="00700CB8">
        <w:tc>
          <w:tcPr>
            <w:tcW w:w="5524" w:type="dxa"/>
            <w:shd w:val="clear" w:color="auto" w:fill="auto"/>
          </w:tcPr>
          <w:p w:rsidR="00E21CC7" w:rsidRPr="00E21CC7" w:rsidRDefault="00E21CC7" w:rsidP="00700CB8">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700</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700</w:t>
            </w:r>
          </w:p>
        </w:tc>
        <w:tc>
          <w:tcPr>
            <w:tcW w:w="1524"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700</w:t>
            </w:r>
          </w:p>
        </w:tc>
      </w:tr>
      <w:tr w:rsidR="00E21CC7" w:rsidRPr="00E21CC7" w:rsidTr="00700CB8">
        <w:tc>
          <w:tcPr>
            <w:tcW w:w="5524" w:type="dxa"/>
            <w:shd w:val="clear" w:color="auto" w:fill="auto"/>
          </w:tcPr>
          <w:p w:rsidR="00E21CC7" w:rsidRPr="00E21CC7" w:rsidRDefault="00E21CC7" w:rsidP="00700CB8">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700</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800</w:t>
            </w:r>
          </w:p>
        </w:tc>
        <w:tc>
          <w:tcPr>
            <w:tcW w:w="1524"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700</w:t>
            </w:r>
          </w:p>
        </w:tc>
      </w:tr>
      <w:tr w:rsidR="00E21CC7" w:rsidRPr="00E21CC7" w:rsidTr="00700CB8">
        <w:tc>
          <w:tcPr>
            <w:tcW w:w="5524" w:type="dxa"/>
            <w:shd w:val="clear" w:color="auto" w:fill="auto"/>
          </w:tcPr>
          <w:p w:rsidR="00E21CC7" w:rsidRPr="00E21CC7" w:rsidRDefault="00E21CC7" w:rsidP="00700CB8">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27 772 000</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27 772 000</w:t>
            </w:r>
          </w:p>
        </w:tc>
        <w:tc>
          <w:tcPr>
            <w:tcW w:w="1524"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27 772 000</w:t>
            </w:r>
          </w:p>
        </w:tc>
      </w:tr>
      <w:tr w:rsidR="00E21CC7" w:rsidRPr="00E21CC7" w:rsidTr="00700CB8">
        <w:tc>
          <w:tcPr>
            <w:tcW w:w="5524" w:type="dxa"/>
            <w:shd w:val="clear" w:color="auto" w:fill="auto"/>
          </w:tcPr>
          <w:p w:rsidR="00E21CC7" w:rsidRPr="00E21CC7" w:rsidRDefault="00E21CC7" w:rsidP="00700CB8">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lastRenderedPageBreak/>
              <w:t>Субвенции на осуществление отдельных областных государственных полномочий в сфере обращений с безнадзорными собаками и кошками</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2 078 400</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2 078 400</w:t>
            </w:r>
          </w:p>
        </w:tc>
        <w:tc>
          <w:tcPr>
            <w:tcW w:w="1524"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2 078 400</w:t>
            </w:r>
          </w:p>
        </w:tc>
      </w:tr>
      <w:tr w:rsidR="00E21CC7" w:rsidRPr="00E21CC7" w:rsidTr="00700CB8">
        <w:tc>
          <w:tcPr>
            <w:tcW w:w="5524" w:type="dxa"/>
            <w:shd w:val="clear" w:color="auto" w:fill="auto"/>
          </w:tcPr>
          <w:p w:rsidR="00E21CC7" w:rsidRPr="00E21CC7" w:rsidRDefault="00E21CC7" w:rsidP="00700CB8">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 xml:space="preserve">Субвенции на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w:t>
            </w:r>
          </w:p>
        </w:tc>
        <w:tc>
          <w:tcPr>
            <w:tcW w:w="1559" w:type="dxa"/>
            <w:shd w:val="clear" w:color="auto" w:fill="auto"/>
          </w:tcPr>
          <w:p w:rsidR="00E21CC7" w:rsidRPr="00E21CC7" w:rsidRDefault="00E21CC7" w:rsidP="00700CB8">
            <w:pPr>
              <w:spacing w:after="0" w:line="240" w:lineRule="auto"/>
              <w:ind w:left="-105" w:right="-108"/>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273 196 500</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255 112 700</w:t>
            </w:r>
          </w:p>
        </w:tc>
        <w:tc>
          <w:tcPr>
            <w:tcW w:w="1524"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255 112 700</w:t>
            </w:r>
          </w:p>
        </w:tc>
      </w:tr>
      <w:tr w:rsidR="00E21CC7" w:rsidRPr="00E21CC7" w:rsidTr="00700CB8">
        <w:tc>
          <w:tcPr>
            <w:tcW w:w="5524" w:type="dxa"/>
            <w:shd w:val="clear" w:color="auto" w:fill="auto"/>
          </w:tcPr>
          <w:p w:rsidR="00E21CC7" w:rsidRPr="00E21CC7" w:rsidRDefault="00E21CC7" w:rsidP="00700CB8">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824 214 400</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765 648 900</w:t>
            </w:r>
          </w:p>
        </w:tc>
        <w:tc>
          <w:tcPr>
            <w:tcW w:w="1524"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765 648 900</w:t>
            </w:r>
          </w:p>
        </w:tc>
      </w:tr>
      <w:tr w:rsidR="00E21CC7" w:rsidRPr="00E21CC7" w:rsidTr="00700CB8">
        <w:tc>
          <w:tcPr>
            <w:tcW w:w="5524" w:type="dxa"/>
            <w:shd w:val="clear" w:color="auto" w:fill="auto"/>
          </w:tcPr>
          <w:p w:rsidR="00E21CC7" w:rsidRPr="00E21CC7" w:rsidRDefault="00E21CC7" w:rsidP="00700CB8">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Субвенции на осуществление областных государственных полномочий по обеспечению бесплатным двухразовым питанием детей инвалидов</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784 800</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784 800</w:t>
            </w:r>
          </w:p>
        </w:tc>
        <w:tc>
          <w:tcPr>
            <w:tcW w:w="1524"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784 800</w:t>
            </w:r>
          </w:p>
        </w:tc>
      </w:tr>
      <w:tr w:rsidR="00E21CC7" w:rsidRPr="00E21CC7" w:rsidTr="00700CB8">
        <w:tc>
          <w:tcPr>
            <w:tcW w:w="5524" w:type="dxa"/>
            <w:shd w:val="clear" w:color="auto" w:fill="auto"/>
          </w:tcPr>
          <w:p w:rsidR="00E21CC7" w:rsidRPr="00E21CC7" w:rsidRDefault="00E21CC7" w:rsidP="00700CB8">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Субвенции на осуществление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105 361 200</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84 226 600</w:t>
            </w:r>
          </w:p>
        </w:tc>
        <w:tc>
          <w:tcPr>
            <w:tcW w:w="1524"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83 914 600</w:t>
            </w:r>
          </w:p>
        </w:tc>
      </w:tr>
      <w:tr w:rsidR="00E21CC7" w:rsidRPr="00E21CC7" w:rsidTr="00700CB8">
        <w:tc>
          <w:tcPr>
            <w:tcW w:w="5524" w:type="dxa"/>
            <w:shd w:val="clear" w:color="auto" w:fill="auto"/>
          </w:tcPr>
          <w:p w:rsidR="00E21CC7" w:rsidRPr="00E21CC7" w:rsidRDefault="00E21CC7" w:rsidP="00700CB8">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ИТОГО СУБВЕНЦИИ</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1 237 558 400</w:t>
            </w:r>
          </w:p>
        </w:tc>
        <w:tc>
          <w:tcPr>
            <w:tcW w:w="1559"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1 139 774 600</w:t>
            </w:r>
          </w:p>
        </w:tc>
        <w:tc>
          <w:tcPr>
            <w:tcW w:w="1524" w:type="dxa"/>
            <w:shd w:val="clear" w:color="auto" w:fill="auto"/>
          </w:tcPr>
          <w:p w:rsidR="00E21CC7" w:rsidRPr="00E21CC7" w:rsidRDefault="00E21CC7" w:rsidP="00700CB8">
            <w:pPr>
              <w:spacing w:after="0" w:line="240" w:lineRule="auto"/>
              <w:ind w:left="-105" w:right="-108"/>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1 139 462 500</w:t>
            </w:r>
          </w:p>
        </w:tc>
      </w:tr>
    </w:tbl>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Прочие безвозмездные поступления в бюджеты муниципальных районов (благотворительная помощь) на 2023 год и на плановый период запланированы в размере 200 000 рублей на каждый год.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b/>
          <w:sz w:val="28"/>
          <w:szCs w:val="28"/>
          <w:lang w:eastAsia="ru-RU"/>
        </w:rPr>
      </w:pPr>
      <w:r w:rsidRPr="00E21CC7">
        <w:rPr>
          <w:rFonts w:ascii="Times New Roman" w:eastAsia="Times New Roman" w:hAnsi="Times New Roman" w:cs="Times New Roman"/>
          <w:b/>
          <w:sz w:val="28"/>
          <w:szCs w:val="28"/>
          <w:lang w:eastAsia="ru-RU"/>
        </w:rPr>
        <w:t xml:space="preserve">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 на очередной финансовый </w:t>
      </w:r>
      <w:proofErr w:type="gramStart"/>
      <w:r w:rsidRPr="00E21CC7">
        <w:rPr>
          <w:rFonts w:ascii="Times New Roman" w:eastAsia="Times New Roman" w:hAnsi="Times New Roman" w:cs="Times New Roman"/>
          <w:b/>
          <w:sz w:val="28"/>
          <w:szCs w:val="28"/>
          <w:lang w:eastAsia="ru-RU"/>
        </w:rPr>
        <w:t>год  (</w:t>
      </w:r>
      <w:proofErr w:type="gramEnd"/>
      <w:r w:rsidRPr="00E21CC7">
        <w:rPr>
          <w:rFonts w:ascii="Times New Roman" w:eastAsia="Times New Roman" w:hAnsi="Times New Roman" w:cs="Times New Roman"/>
          <w:b/>
          <w:sz w:val="28"/>
          <w:szCs w:val="28"/>
          <w:lang w:eastAsia="ru-RU"/>
        </w:rPr>
        <w:t>очередной финансовый год и плановый период)</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b/>
          <w:sz w:val="28"/>
          <w:szCs w:val="28"/>
          <w:lang w:eastAsia="ru-RU"/>
        </w:rPr>
        <w:t xml:space="preserve">   </w:t>
      </w:r>
      <w:r w:rsidRPr="00E21CC7">
        <w:rPr>
          <w:rFonts w:ascii="Times New Roman" w:eastAsia="Times New Roman" w:hAnsi="Times New Roman" w:cs="Times New Roman"/>
          <w:sz w:val="28"/>
          <w:szCs w:val="28"/>
          <w:lang w:eastAsia="ru-RU"/>
        </w:rPr>
        <w:t xml:space="preserve">   Нормативы представлены в приложении № 1 к настоящему решению.</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b/>
          <w:sz w:val="28"/>
          <w:szCs w:val="28"/>
          <w:lang w:eastAsia="ru-RU"/>
        </w:rPr>
      </w:pPr>
      <w:r w:rsidRPr="00E21CC7">
        <w:rPr>
          <w:rFonts w:ascii="Times New Roman" w:eastAsia="Times New Roman" w:hAnsi="Times New Roman" w:cs="Times New Roman"/>
          <w:b/>
          <w:sz w:val="28"/>
          <w:szCs w:val="28"/>
          <w:lang w:eastAsia="ru-RU"/>
        </w:rPr>
        <w:t>Общий объем расходов на очередной финансовый год (очередной финансовый год и плановый период)</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При формировании расходной части районного бюджета проектировки расходов на 2023 год и на плановый период 2024 и 2025 годов осуществлены в соответствии с требованиями действующего законодательства Российской Федерации, Иркутской области, нормативных актов муниципального образования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с учетом разграничения расходных полномочий.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Учтены ожидаемые параметры исполнения районного бюджета за 2022 год, основные параметры прогноза социально-экономического развития района на 2023 год и на плановый период 2024 и 2025 годов.</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Учтен закон Иркутской области от 22.10.2013 года №74-ОЗ «О межбюджетных трансфертах и нормативах отчислений в местные бюджеты», в части определения общего объема и распределения межбюджетных трансфертов из бюджета района в бюджеты поселений.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lastRenderedPageBreak/>
        <w:t>Учтен закон Иркутской области от 30 ноября 2021 года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в части распределения межбюджетных трансфертов из бюджета района бюджетам поселений за счет субвенции на исполнение данных полномочий.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Учтены требования Указа Президента Российской Федерации от 07.05.2012 года № 597 «О мероприятиях по реализации государственной социальной политики» части соблюдения дорожной карты по средней заработной плате педагогическим работникам учреждений дополнительного образования и средней заработной платы работников учреждений культуры.</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Обеспечен объем </w:t>
      </w:r>
      <w:proofErr w:type="spellStart"/>
      <w:r w:rsidRPr="00E21CC7">
        <w:rPr>
          <w:rFonts w:ascii="Times New Roman" w:eastAsia="Times New Roman" w:hAnsi="Times New Roman" w:cs="Times New Roman"/>
          <w:sz w:val="28"/>
          <w:szCs w:val="28"/>
          <w:lang w:eastAsia="ru-RU"/>
        </w:rPr>
        <w:t>софинансирования</w:t>
      </w:r>
      <w:proofErr w:type="spellEnd"/>
      <w:r w:rsidRPr="00E21CC7">
        <w:rPr>
          <w:rFonts w:ascii="Times New Roman" w:eastAsia="Times New Roman" w:hAnsi="Times New Roman" w:cs="Times New Roman"/>
          <w:sz w:val="28"/>
          <w:szCs w:val="28"/>
          <w:lang w:eastAsia="ru-RU"/>
        </w:rPr>
        <w:t xml:space="preserve"> расходных обязательств муниципального образования по заявкам, предоставленным в органы государственной власти Иркутской области, для получения средств субсидий и возможности реализации мероприятий с привлечением средств областного бюджета. На </w:t>
      </w:r>
      <w:proofErr w:type="spellStart"/>
      <w:r w:rsidRPr="00E21CC7">
        <w:rPr>
          <w:rFonts w:ascii="Times New Roman" w:eastAsia="Times New Roman" w:hAnsi="Times New Roman" w:cs="Times New Roman"/>
          <w:sz w:val="28"/>
          <w:szCs w:val="28"/>
          <w:lang w:eastAsia="ru-RU"/>
        </w:rPr>
        <w:t>софинансирование</w:t>
      </w:r>
      <w:proofErr w:type="spellEnd"/>
      <w:r w:rsidRPr="00E21CC7">
        <w:rPr>
          <w:rFonts w:ascii="Times New Roman" w:eastAsia="Times New Roman" w:hAnsi="Times New Roman" w:cs="Times New Roman"/>
          <w:sz w:val="28"/>
          <w:szCs w:val="28"/>
          <w:lang w:eastAsia="ru-RU"/>
        </w:rPr>
        <w:t xml:space="preserve"> субсидий областного бюджета запланировано в бюджете 2023 года 16 859 051 рублей, в 2024 году 5 029 394 рублей, в 2025 году 2 408 100 рублей.</w:t>
      </w:r>
    </w:p>
    <w:p w:rsidR="00E21CC7" w:rsidRPr="00E21CC7" w:rsidRDefault="00E21CC7" w:rsidP="00BB0420">
      <w:pPr>
        <w:spacing w:after="0" w:line="240" w:lineRule="auto"/>
        <w:ind w:firstLine="709"/>
        <w:jc w:val="both"/>
        <w:rPr>
          <w:rFonts w:ascii="Times New Roman" w:eastAsia="Times New Roman" w:hAnsi="Times New Roman" w:cs="Times New Roman"/>
          <w:bCs/>
          <w:sz w:val="28"/>
          <w:szCs w:val="28"/>
          <w:lang w:eastAsia="ru-RU"/>
        </w:rPr>
      </w:pPr>
      <w:r w:rsidRPr="00E21CC7">
        <w:rPr>
          <w:rFonts w:ascii="Times New Roman" w:eastAsia="Times New Roman" w:hAnsi="Times New Roman" w:cs="Times New Roman"/>
          <w:bCs/>
          <w:sz w:val="28"/>
          <w:szCs w:val="28"/>
          <w:lang w:eastAsia="ru-RU"/>
        </w:rPr>
        <w:t>Проект районного бюджета сформирован по программному принципу.</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Всего в 2023 году и в плановый период будут действовать 13 муниципальных программ, охватывающих вопросы образования, социальной политики, культуры, спорта, экономики и другие (приложение к пояснительной записке).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Объем программных расходов составит в 2023 году 1 682 091 рублей или 99,5% от общего объема расходов районного бюджета, в 2024 году 1 570 702 740 рублей или 99,5% от ассигнований на год, в 2025 году 1 579 486 860 рублей или 99,4 % к плановым назначениям на год.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В структуре расходов по-прежнему наибольший удельный вес занимает социальная сфера -  более 90% от общего объема расходов.</w:t>
      </w:r>
    </w:p>
    <w:p w:rsidR="00E21CC7" w:rsidRPr="00E21CC7" w:rsidRDefault="00E21CC7" w:rsidP="00BB0420">
      <w:pPr>
        <w:spacing w:after="0" w:line="240" w:lineRule="auto"/>
        <w:ind w:firstLine="709"/>
        <w:jc w:val="right"/>
        <w:rPr>
          <w:rFonts w:ascii="Times New Roman" w:eastAsia="Times New Roman" w:hAnsi="Times New Roman" w:cs="Times New Roman"/>
          <w:sz w:val="24"/>
          <w:szCs w:val="24"/>
          <w:lang w:eastAsia="ru-RU"/>
        </w:rPr>
      </w:pPr>
    </w:p>
    <w:p w:rsidR="00E21CC7" w:rsidRPr="00E21CC7" w:rsidRDefault="00E21CC7" w:rsidP="00BB0420">
      <w:pPr>
        <w:spacing w:after="0" w:line="240" w:lineRule="auto"/>
        <w:ind w:firstLine="709"/>
        <w:jc w:val="right"/>
        <w:rPr>
          <w:rFonts w:ascii="Times New Roman" w:eastAsia="Times New Roman" w:hAnsi="Times New Roman" w:cs="Times New Roman"/>
          <w:sz w:val="24"/>
          <w:szCs w:val="24"/>
          <w:lang w:eastAsia="ru-RU"/>
        </w:rPr>
      </w:pPr>
      <w:proofErr w:type="spellStart"/>
      <w:proofErr w:type="gramStart"/>
      <w:r w:rsidRPr="00E21CC7">
        <w:rPr>
          <w:rFonts w:ascii="Times New Roman" w:eastAsia="Times New Roman" w:hAnsi="Times New Roman" w:cs="Times New Roman"/>
          <w:sz w:val="24"/>
          <w:szCs w:val="24"/>
          <w:lang w:eastAsia="ru-RU"/>
        </w:rPr>
        <w:t>тыс.рублей</w:t>
      </w:r>
      <w:proofErr w:type="spellEnd"/>
      <w:proofErr w:type="gramEnd"/>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843"/>
        <w:gridCol w:w="1843"/>
      </w:tblGrid>
      <w:tr w:rsidR="00E21CC7" w:rsidRPr="00E21CC7" w:rsidTr="00700CB8">
        <w:trPr>
          <w:trHeight w:val="20"/>
        </w:trPr>
        <w:tc>
          <w:tcPr>
            <w:tcW w:w="6374"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Наименование</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Ассигнования 2023 года</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Удельный вес в расходах</w:t>
            </w:r>
          </w:p>
        </w:tc>
      </w:tr>
      <w:tr w:rsidR="00E21CC7" w:rsidRPr="00E21CC7" w:rsidTr="00700CB8">
        <w:trPr>
          <w:trHeight w:val="20"/>
        </w:trPr>
        <w:tc>
          <w:tcPr>
            <w:tcW w:w="6374" w:type="dxa"/>
            <w:shd w:val="clear" w:color="auto" w:fill="auto"/>
          </w:tcPr>
          <w:p w:rsidR="00E21CC7" w:rsidRPr="00E21CC7" w:rsidRDefault="00E21CC7" w:rsidP="00BB0420">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ОБЩЕГОСУДАРСТВЕННЫЕ ВОПРОСЫ</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99 437,6</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5,9</w:t>
            </w:r>
          </w:p>
        </w:tc>
      </w:tr>
      <w:tr w:rsidR="00E21CC7" w:rsidRPr="00E21CC7" w:rsidTr="00700CB8">
        <w:trPr>
          <w:trHeight w:val="20"/>
        </w:trPr>
        <w:tc>
          <w:tcPr>
            <w:tcW w:w="6374" w:type="dxa"/>
            <w:shd w:val="clear" w:color="auto" w:fill="auto"/>
          </w:tcPr>
          <w:p w:rsidR="00E21CC7" w:rsidRPr="00E21CC7" w:rsidRDefault="00E21CC7" w:rsidP="00BB0420">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11 781,4</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0,7</w:t>
            </w:r>
          </w:p>
        </w:tc>
      </w:tr>
      <w:tr w:rsidR="00E21CC7" w:rsidRPr="00E21CC7" w:rsidTr="00700CB8">
        <w:trPr>
          <w:trHeight w:val="20"/>
        </w:trPr>
        <w:tc>
          <w:tcPr>
            <w:tcW w:w="6374" w:type="dxa"/>
            <w:shd w:val="clear" w:color="auto" w:fill="auto"/>
          </w:tcPr>
          <w:p w:rsidR="00E21CC7" w:rsidRPr="00E21CC7" w:rsidRDefault="00E21CC7" w:rsidP="00BB0420">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НАЦИОНАЛЬНАЯ ЭКОНОМИКА</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2 506,8</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0,2</w:t>
            </w:r>
          </w:p>
        </w:tc>
      </w:tr>
      <w:tr w:rsidR="00E21CC7" w:rsidRPr="00E21CC7" w:rsidTr="00700CB8">
        <w:trPr>
          <w:trHeight w:val="20"/>
        </w:trPr>
        <w:tc>
          <w:tcPr>
            <w:tcW w:w="6374" w:type="dxa"/>
            <w:shd w:val="clear" w:color="auto" w:fill="auto"/>
          </w:tcPr>
          <w:p w:rsidR="00E21CC7" w:rsidRPr="00E21CC7" w:rsidRDefault="00E21CC7" w:rsidP="00BB0420">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ЖИЛИЩНО-КОММУНАЛЬНОЕ ХОЗЯЙСТВО</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2 749,0</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0,2</w:t>
            </w:r>
          </w:p>
        </w:tc>
      </w:tr>
      <w:tr w:rsidR="00E21CC7" w:rsidRPr="00E21CC7" w:rsidTr="00700CB8">
        <w:trPr>
          <w:trHeight w:val="20"/>
        </w:trPr>
        <w:tc>
          <w:tcPr>
            <w:tcW w:w="6374" w:type="dxa"/>
            <w:shd w:val="clear" w:color="auto" w:fill="auto"/>
          </w:tcPr>
          <w:p w:rsidR="00E21CC7" w:rsidRPr="00E21CC7" w:rsidRDefault="00E21CC7" w:rsidP="00BB0420">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ОХРАНА ОКРУЖАЮЩЕЙ СРЕДЫ</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24 870,4</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1,5</w:t>
            </w:r>
          </w:p>
        </w:tc>
      </w:tr>
      <w:tr w:rsidR="00E21CC7" w:rsidRPr="00E21CC7" w:rsidTr="00700CB8">
        <w:trPr>
          <w:trHeight w:val="20"/>
        </w:trPr>
        <w:tc>
          <w:tcPr>
            <w:tcW w:w="6374" w:type="dxa"/>
            <w:shd w:val="clear" w:color="auto" w:fill="auto"/>
          </w:tcPr>
          <w:p w:rsidR="00E21CC7" w:rsidRPr="00E21CC7" w:rsidRDefault="00E21CC7" w:rsidP="00BB0420">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ОБРАЗОВАНИЕ</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1 339 952,8</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79,2</w:t>
            </w:r>
          </w:p>
        </w:tc>
      </w:tr>
      <w:tr w:rsidR="00E21CC7" w:rsidRPr="00E21CC7" w:rsidTr="00700CB8">
        <w:trPr>
          <w:trHeight w:val="20"/>
        </w:trPr>
        <w:tc>
          <w:tcPr>
            <w:tcW w:w="6374" w:type="dxa"/>
            <w:shd w:val="clear" w:color="auto" w:fill="auto"/>
          </w:tcPr>
          <w:p w:rsidR="00E21CC7" w:rsidRPr="00E21CC7" w:rsidRDefault="00E21CC7" w:rsidP="00BB0420">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КУЛЬТУРА, КИНЕМАТОГРАФИЯ</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29 611,1</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1,8</w:t>
            </w:r>
          </w:p>
        </w:tc>
      </w:tr>
      <w:tr w:rsidR="00E21CC7" w:rsidRPr="00E21CC7" w:rsidTr="00700CB8">
        <w:trPr>
          <w:trHeight w:val="20"/>
        </w:trPr>
        <w:tc>
          <w:tcPr>
            <w:tcW w:w="6374" w:type="dxa"/>
            <w:shd w:val="clear" w:color="auto" w:fill="auto"/>
          </w:tcPr>
          <w:p w:rsidR="00E21CC7" w:rsidRPr="00E21CC7" w:rsidRDefault="00E21CC7" w:rsidP="00BB0420">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СОЦИАЛЬНАЯ ПОЛИТИКА</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38 194,7</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2,2</w:t>
            </w:r>
          </w:p>
        </w:tc>
      </w:tr>
      <w:tr w:rsidR="00E21CC7" w:rsidRPr="00E21CC7" w:rsidTr="00700CB8">
        <w:trPr>
          <w:trHeight w:val="20"/>
        </w:trPr>
        <w:tc>
          <w:tcPr>
            <w:tcW w:w="6374" w:type="dxa"/>
            <w:shd w:val="clear" w:color="auto" w:fill="auto"/>
          </w:tcPr>
          <w:p w:rsidR="00E21CC7" w:rsidRPr="00E21CC7" w:rsidRDefault="00E21CC7" w:rsidP="00BB0420">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ФИЗИЧЕСКАЯ КУЛЬТУРА И СПОРТ</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8 546,3</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0,5</w:t>
            </w:r>
          </w:p>
        </w:tc>
      </w:tr>
      <w:tr w:rsidR="00E21CC7" w:rsidRPr="00E21CC7" w:rsidTr="00700CB8">
        <w:trPr>
          <w:trHeight w:val="20"/>
        </w:trPr>
        <w:tc>
          <w:tcPr>
            <w:tcW w:w="6374" w:type="dxa"/>
            <w:shd w:val="clear" w:color="auto" w:fill="auto"/>
          </w:tcPr>
          <w:p w:rsidR="00E21CC7" w:rsidRPr="00E21CC7" w:rsidRDefault="00E21CC7" w:rsidP="00BB0420">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СРЕДСТВА МАССОВОЙ ИНФОРМАЦИИ</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3 633,0</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0,2</w:t>
            </w:r>
          </w:p>
        </w:tc>
      </w:tr>
      <w:tr w:rsidR="00E21CC7" w:rsidRPr="00E21CC7" w:rsidTr="00700CB8">
        <w:trPr>
          <w:trHeight w:val="20"/>
        </w:trPr>
        <w:tc>
          <w:tcPr>
            <w:tcW w:w="6374" w:type="dxa"/>
            <w:shd w:val="clear" w:color="auto" w:fill="auto"/>
          </w:tcPr>
          <w:p w:rsidR="00E21CC7" w:rsidRPr="00E21CC7" w:rsidRDefault="00E21CC7" w:rsidP="00BB0420">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128 788,9</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p>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7,6</w:t>
            </w:r>
          </w:p>
        </w:tc>
      </w:tr>
      <w:tr w:rsidR="00E21CC7" w:rsidRPr="00E21CC7" w:rsidTr="00700CB8">
        <w:trPr>
          <w:trHeight w:val="20"/>
        </w:trPr>
        <w:tc>
          <w:tcPr>
            <w:tcW w:w="6374" w:type="dxa"/>
            <w:shd w:val="clear" w:color="auto" w:fill="auto"/>
          </w:tcPr>
          <w:p w:rsidR="00E21CC7" w:rsidRPr="00E21CC7" w:rsidRDefault="00E21CC7" w:rsidP="00700CB8">
            <w:pPr>
              <w:spacing w:after="0" w:line="240" w:lineRule="auto"/>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ИТОГО РАСХОДОВ</w:t>
            </w:r>
          </w:p>
        </w:tc>
        <w:tc>
          <w:tcPr>
            <w:tcW w:w="1843" w:type="dxa"/>
            <w:shd w:val="clear" w:color="auto" w:fill="auto"/>
          </w:tcPr>
          <w:p w:rsidR="00E21CC7" w:rsidRPr="00E21CC7" w:rsidRDefault="00E21CC7" w:rsidP="00700CB8">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1 690 072,0</w:t>
            </w:r>
          </w:p>
        </w:tc>
        <w:tc>
          <w:tcPr>
            <w:tcW w:w="1843" w:type="dxa"/>
            <w:shd w:val="clear" w:color="auto" w:fill="auto"/>
          </w:tcPr>
          <w:p w:rsidR="00E21CC7" w:rsidRPr="00E21CC7" w:rsidRDefault="00E21CC7" w:rsidP="00BB0420">
            <w:pPr>
              <w:spacing w:after="0" w:line="240" w:lineRule="auto"/>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100</w:t>
            </w:r>
          </w:p>
        </w:tc>
      </w:tr>
    </w:tbl>
    <w:p w:rsidR="00E21CC7" w:rsidRPr="00E21CC7" w:rsidRDefault="00E21CC7" w:rsidP="00BB04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lastRenderedPageBreak/>
        <w:t>Из районного бюджета предоставляются бюджетам поселений района дотации на выравнивание бюджетной обеспеченности в соответствии с методикой распределения РФФПП, утвержденного законом Иркутской области от 22.10.2013г. №74-ОЗ «О межбюджетных трансфертах и нормативах отчислений в местные бюджеты».</w:t>
      </w:r>
    </w:p>
    <w:p w:rsidR="00E21CC7" w:rsidRPr="00E21CC7" w:rsidRDefault="00E21CC7" w:rsidP="00BB04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По указанному закону в бюджеты поселений будет направлено дотации на выравнивание бюджетной обеспеченности в 2023 году – 23 461 000 рублей, в 2024 году - 21 962 000 рублей, 2025 году – 23 407 100 рублей.</w:t>
      </w:r>
    </w:p>
    <w:p w:rsidR="00E21CC7" w:rsidRPr="00E21CC7" w:rsidRDefault="00E21CC7" w:rsidP="00BB0420">
      <w:pPr>
        <w:spacing w:after="0" w:line="240" w:lineRule="auto"/>
        <w:ind w:firstLine="709"/>
        <w:jc w:val="both"/>
        <w:rPr>
          <w:rFonts w:ascii="Times New Roman" w:eastAsia="Times New Roman" w:hAnsi="Times New Roman" w:cs="Times New Roman"/>
          <w:spacing w:val="-6"/>
          <w:sz w:val="28"/>
          <w:szCs w:val="28"/>
          <w:lang w:eastAsia="ru-RU"/>
        </w:rPr>
      </w:pPr>
      <w:r w:rsidRPr="00E21CC7">
        <w:rPr>
          <w:rFonts w:ascii="Times New Roman" w:eastAsia="Times New Roman" w:hAnsi="Times New Roman" w:cs="Times New Roman"/>
          <w:sz w:val="28"/>
          <w:szCs w:val="28"/>
          <w:lang w:eastAsia="ru-RU"/>
        </w:rPr>
        <w:t xml:space="preserve">  Предлагаем утвердить методику</w:t>
      </w:r>
      <w:r w:rsidRPr="00E21CC7">
        <w:rPr>
          <w:rFonts w:ascii="Times New Roman" w:eastAsia="Times New Roman" w:hAnsi="Times New Roman" w:cs="Times New Roman"/>
          <w:spacing w:val="-6"/>
          <w:sz w:val="28"/>
          <w:szCs w:val="28"/>
          <w:lang w:eastAsia="ru-RU"/>
        </w:rPr>
        <w:t xml:space="preserve"> оценки расходов для   распределения дотаций на выравнивание бюджетной обеспеченности сельских поселений из бюджета муниципального образования «</w:t>
      </w:r>
      <w:proofErr w:type="spellStart"/>
      <w:r w:rsidRPr="00E21CC7">
        <w:rPr>
          <w:rFonts w:ascii="Times New Roman" w:eastAsia="Times New Roman" w:hAnsi="Times New Roman" w:cs="Times New Roman"/>
          <w:spacing w:val="-6"/>
          <w:sz w:val="28"/>
          <w:szCs w:val="28"/>
          <w:lang w:eastAsia="ru-RU"/>
        </w:rPr>
        <w:t>Эхирит-Булагатский</w:t>
      </w:r>
      <w:proofErr w:type="spellEnd"/>
      <w:r w:rsidRPr="00E21CC7">
        <w:rPr>
          <w:rFonts w:ascii="Times New Roman" w:eastAsia="Times New Roman" w:hAnsi="Times New Roman" w:cs="Times New Roman"/>
          <w:spacing w:val="-6"/>
          <w:sz w:val="28"/>
          <w:szCs w:val="28"/>
          <w:lang w:eastAsia="ru-RU"/>
        </w:rPr>
        <w:t xml:space="preserve"> район» в 2023 году и плановый период 2024 и 2025 годов согласно приложению 10 к решению о бюджете.</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Критерий выравнивания расчетной бюджетной обеспеченности поселений установлен в размере: 2023 год – 3,4039; 2024 год – 3,2604; 2025 год – 3,3454.</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Предлагается утвердить весовые коэффициенты для определения индекса расходов бюджета сельского поселения на 2023 год и на плановый период:</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А1 - коэффициент расходов на содержание органов местного самоуправления- 0,615;</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А2 – коэффициент расходов на реализацию вопросов местного значения </w:t>
      </w:r>
      <w:proofErr w:type="gramStart"/>
      <w:r w:rsidRPr="00E21CC7">
        <w:rPr>
          <w:rFonts w:ascii="Times New Roman" w:eastAsia="Times New Roman" w:hAnsi="Times New Roman" w:cs="Times New Roman"/>
          <w:sz w:val="28"/>
          <w:szCs w:val="28"/>
          <w:lang w:eastAsia="ru-RU"/>
        </w:rPr>
        <w:t>по  организации</w:t>
      </w:r>
      <w:proofErr w:type="gramEnd"/>
      <w:r w:rsidRPr="00E21CC7">
        <w:rPr>
          <w:rFonts w:ascii="Times New Roman" w:eastAsia="Times New Roman" w:hAnsi="Times New Roman" w:cs="Times New Roman"/>
          <w:sz w:val="28"/>
          <w:szCs w:val="28"/>
          <w:lang w:eastAsia="ru-RU"/>
        </w:rPr>
        <w:t xml:space="preserve"> культуры, физкультуры -  0,276;</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А3 – коэффициент расходов на реализацию вопросов местного значения по содержанию и ремонту дорог, организации благоустройства сельского поселения – 0,054;</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А4 – коэффициент расходов на реализацию вопросов местного значения в сфере электро-, тепло-, газо- и водоснабжения населения, водоотведения, снабжения населения топливом – 0,054;</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А5 – коэффициент расходов на реализацию вопросов местного значения на </w:t>
      </w:r>
      <w:proofErr w:type="spellStart"/>
      <w:r w:rsidRPr="00E21CC7">
        <w:rPr>
          <w:rFonts w:ascii="Times New Roman" w:eastAsia="Times New Roman" w:hAnsi="Times New Roman" w:cs="Times New Roman"/>
          <w:sz w:val="28"/>
          <w:szCs w:val="28"/>
          <w:lang w:eastAsia="ru-RU"/>
        </w:rPr>
        <w:t>софинансирование</w:t>
      </w:r>
      <w:proofErr w:type="spellEnd"/>
      <w:r w:rsidRPr="00E21CC7">
        <w:rPr>
          <w:rFonts w:ascii="Times New Roman" w:eastAsia="Times New Roman" w:hAnsi="Times New Roman" w:cs="Times New Roman"/>
          <w:sz w:val="28"/>
          <w:szCs w:val="28"/>
          <w:lang w:eastAsia="ru-RU"/>
        </w:rPr>
        <w:t xml:space="preserve"> по другим направлениям – 0,000.</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pacing w:val="-6"/>
          <w:sz w:val="28"/>
          <w:szCs w:val="28"/>
          <w:lang w:eastAsia="ru-RU"/>
        </w:rPr>
        <w:t xml:space="preserve">   Оценка </w:t>
      </w:r>
      <w:proofErr w:type="gramStart"/>
      <w:r w:rsidRPr="00E21CC7">
        <w:rPr>
          <w:rFonts w:ascii="Times New Roman" w:eastAsia="Times New Roman" w:hAnsi="Times New Roman" w:cs="Times New Roman"/>
          <w:spacing w:val="-6"/>
          <w:sz w:val="28"/>
          <w:szCs w:val="28"/>
          <w:lang w:eastAsia="ru-RU"/>
        </w:rPr>
        <w:t>расходов  для</w:t>
      </w:r>
      <w:proofErr w:type="gramEnd"/>
      <w:r w:rsidRPr="00E21CC7">
        <w:rPr>
          <w:rFonts w:ascii="Times New Roman" w:eastAsia="Times New Roman" w:hAnsi="Times New Roman" w:cs="Times New Roman"/>
          <w:spacing w:val="-6"/>
          <w:sz w:val="28"/>
          <w:szCs w:val="28"/>
          <w:lang w:eastAsia="ru-RU"/>
        </w:rPr>
        <w:t xml:space="preserve">   распределения дотаций на выравнивание бюджетной обеспеченности  сельских поселений произведена на основании данных по исполнению  расходных обязательств поселениями за 2020 год, за 2021 год и ожидаемой оценки 2022 года. </w:t>
      </w:r>
    </w:p>
    <w:p w:rsidR="00E21CC7" w:rsidRPr="00E21CC7" w:rsidRDefault="00E21CC7" w:rsidP="00BB04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color w:val="FF0000"/>
          <w:sz w:val="28"/>
          <w:szCs w:val="28"/>
          <w:lang w:eastAsia="ru-RU"/>
        </w:rPr>
        <w:t xml:space="preserve">        </w:t>
      </w:r>
      <w:r w:rsidRPr="00E21CC7">
        <w:rPr>
          <w:rFonts w:ascii="Times New Roman" w:eastAsia="Times New Roman" w:hAnsi="Times New Roman" w:cs="Times New Roman"/>
          <w:sz w:val="28"/>
          <w:szCs w:val="28"/>
          <w:lang w:eastAsia="ru-RU"/>
        </w:rPr>
        <w:t>На основании  закона Иркутской области от 30 ноября 2021 года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и  проекта закона Иркутской области «Об областном бюджете на 2023 год и на плановый период  2024 и 2025 годов» в бюджеты сельских поселений будет направлена дотация на выравнивание за счет средств субвенции на исполнение указанных полномочий.  На 2023 год сумма дотации сельским поселениям составит 105 327 900 рублей, на 2024 год – 84 199 200 рублей, на 2025 год – 83 886 000 рублей.</w:t>
      </w:r>
    </w:p>
    <w:p w:rsidR="00E21CC7" w:rsidRPr="00E21CC7" w:rsidRDefault="00E21CC7" w:rsidP="00BB0420">
      <w:pPr>
        <w:spacing w:after="0" w:line="240" w:lineRule="auto"/>
        <w:ind w:firstLine="709"/>
        <w:jc w:val="both"/>
        <w:rPr>
          <w:rFonts w:ascii="Times New Roman" w:eastAsia="Times New Roman" w:hAnsi="Times New Roman" w:cs="Times New Roman"/>
          <w:spacing w:val="-6"/>
          <w:sz w:val="28"/>
          <w:szCs w:val="28"/>
          <w:lang w:eastAsia="ru-RU"/>
        </w:rPr>
      </w:pPr>
      <w:r w:rsidRPr="00E21CC7">
        <w:rPr>
          <w:rFonts w:ascii="Times New Roman" w:eastAsia="Times New Roman" w:hAnsi="Times New Roman" w:cs="Times New Roman"/>
          <w:spacing w:val="-6"/>
          <w:sz w:val="28"/>
          <w:szCs w:val="28"/>
          <w:lang w:eastAsia="ru-RU"/>
        </w:rPr>
        <w:t xml:space="preserve">        Предлагаем утвердить </w:t>
      </w:r>
      <w:r w:rsidRPr="00E21CC7">
        <w:rPr>
          <w:rFonts w:ascii="Times New Roman" w:eastAsia="Times New Roman" w:hAnsi="Times New Roman" w:cs="Times New Roman"/>
          <w:color w:val="000000"/>
          <w:sz w:val="28"/>
          <w:szCs w:val="28"/>
          <w:lang w:eastAsia="ru-RU" w:bidi="ru-RU"/>
        </w:rPr>
        <w:t>Порядок определения объема доходных источников и расходных обязательств поселения, используемых при расчете дотации на выравнивание бюджетной обеспеченности поселений из бюджета</w:t>
      </w:r>
      <w:r w:rsidRPr="00E21CC7">
        <w:rPr>
          <w:rFonts w:ascii="Times New Roman" w:eastAsia="Times New Roman" w:hAnsi="Times New Roman" w:cs="Times New Roman"/>
          <w:spacing w:val="-6"/>
          <w:sz w:val="28"/>
          <w:szCs w:val="28"/>
          <w:lang w:eastAsia="ru-RU"/>
        </w:rPr>
        <w:t xml:space="preserve"> муниципального образования «</w:t>
      </w:r>
      <w:proofErr w:type="spellStart"/>
      <w:r w:rsidRPr="00E21CC7">
        <w:rPr>
          <w:rFonts w:ascii="Times New Roman" w:eastAsia="Times New Roman" w:hAnsi="Times New Roman" w:cs="Times New Roman"/>
          <w:spacing w:val="-6"/>
          <w:sz w:val="28"/>
          <w:szCs w:val="28"/>
          <w:lang w:eastAsia="ru-RU"/>
        </w:rPr>
        <w:t>Эхирит-Булагатский</w:t>
      </w:r>
      <w:proofErr w:type="spellEnd"/>
      <w:r w:rsidRPr="00E21CC7">
        <w:rPr>
          <w:rFonts w:ascii="Times New Roman" w:eastAsia="Times New Roman" w:hAnsi="Times New Roman" w:cs="Times New Roman"/>
          <w:spacing w:val="-6"/>
          <w:sz w:val="28"/>
          <w:szCs w:val="28"/>
          <w:lang w:eastAsia="ru-RU"/>
        </w:rPr>
        <w:t xml:space="preserve"> </w:t>
      </w:r>
      <w:proofErr w:type="gramStart"/>
      <w:r w:rsidRPr="00E21CC7">
        <w:rPr>
          <w:rFonts w:ascii="Times New Roman" w:eastAsia="Times New Roman" w:hAnsi="Times New Roman" w:cs="Times New Roman"/>
          <w:spacing w:val="-6"/>
          <w:sz w:val="28"/>
          <w:szCs w:val="28"/>
          <w:lang w:eastAsia="ru-RU"/>
        </w:rPr>
        <w:t>район»  в</w:t>
      </w:r>
      <w:proofErr w:type="gramEnd"/>
      <w:r w:rsidRPr="00E21CC7">
        <w:rPr>
          <w:rFonts w:ascii="Times New Roman" w:eastAsia="Times New Roman" w:hAnsi="Times New Roman" w:cs="Times New Roman"/>
          <w:spacing w:val="-6"/>
          <w:sz w:val="28"/>
          <w:szCs w:val="28"/>
          <w:lang w:eastAsia="ru-RU"/>
        </w:rPr>
        <w:t xml:space="preserve">  2023 году и плановый период 2024 и 2025 годов  согласно приложению 11 к решению о бюджете.</w:t>
      </w:r>
    </w:p>
    <w:p w:rsidR="00E21CC7" w:rsidRPr="00E21CC7" w:rsidRDefault="00E21CC7" w:rsidP="00BB04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21CC7">
        <w:rPr>
          <w:rFonts w:ascii="Times New Roman" w:eastAsia="Times New Roman" w:hAnsi="Times New Roman" w:cs="Times New Roman"/>
          <w:spacing w:val="-6"/>
          <w:sz w:val="28"/>
          <w:szCs w:val="28"/>
          <w:lang w:eastAsia="ru-RU"/>
        </w:rPr>
        <w:lastRenderedPageBreak/>
        <w:t xml:space="preserve">          При оценке доходных источников р</w:t>
      </w:r>
      <w:r w:rsidRPr="00E21CC7">
        <w:rPr>
          <w:rFonts w:ascii="Times New Roman" w:eastAsia="Times New Roman" w:hAnsi="Times New Roman" w:cs="Times New Roman"/>
          <w:color w:val="000000"/>
          <w:sz w:val="28"/>
          <w:szCs w:val="28"/>
          <w:lang w:eastAsia="ru-RU" w:bidi="ru-RU"/>
        </w:rPr>
        <w:t>асчетная сумма налоговых и неналоговых доходов поселения определена исходя из прогнозируемого объема поступлений по каждому виду дохода.</w:t>
      </w:r>
    </w:p>
    <w:p w:rsidR="00E21CC7" w:rsidRPr="00E21CC7" w:rsidRDefault="00E21CC7" w:rsidP="00BB04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21CC7">
        <w:rPr>
          <w:rFonts w:ascii="Times New Roman" w:eastAsia="Times New Roman" w:hAnsi="Times New Roman" w:cs="Times New Roman"/>
          <w:spacing w:val="-6"/>
          <w:sz w:val="28"/>
          <w:szCs w:val="28"/>
          <w:lang w:eastAsia="ru-RU"/>
        </w:rPr>
        <w:t>Оценка  расходов</w:t>
      </w:r>
      <w:proofErr w:type="gramEnd"/>
      <w:r w:rsidRPr="00E21CC7">
        <w:rPr>
          <w:rFonts w:ascii="Times New Roman" w:eastAsia="Times New Roman" w:hAnsi="Times New Roman" w:cs="Times New Roman"/>
          <w:spacing w:val="-6"/>
          <w:sz w:val="28"/>
          <w:szCs w:val="28"/>
          <w:lang w:eastAsia="ru-RU"/>
        </w:rPr>
        <w:t xml:space="preserve">  для   распределения дотаций на выравнивание бюджетной обеспеченности  сельских поселений за счет субвенций на исполнение государственных полномочий </w:t>
      </w:r>
      <w:r w:rsidRPr="00E21CC7">
        <w:rPr>
          <w:rFonts w:ascii="Times New Roman" w:eastAsia="Times New Roman" w:hAnsi="Times New Roman" w:cs="Times New Roman"/>
          <w:sz w:val="28"/>
          <w:szCs w:val="28"/>
          <w:lang w:eastAsia="ru-RU"/>
        </w:rPr>
        <w:t>по расчету и предоставлению дотаций на выравнивание бюджетной обеспеченности,</w:t>
      </w:r>
      <w:r w:rsidRPr="00E21CC7">
        <w:rPr>
          <w:rFonts w:ascii="Times New Roman" w:eastAsia="Times New Roman" w:hAnsi="Times New Roman" w:cs="Times New Roman"/>
          <w:spacing w:val="-6"/>
          <w:sz w:val="28"/>
          <w:szCs w:val="28"/>
          <w:lang w:eastAsia="ru-RU"/>
        </w:rPr>
        <w:t xml:space="preserve"> произведена на основании  данных об исполнении  расходных обязательств поселениями за 2020 год, за 2021 год и ожидаемой оценки 2022 года.</w:t>
      </w:r>
    </w:p>
    <w:p w:rsidR="00E21CC7" w:rsidRPr="00E21CC7" w:rsidRDefault="00E21CC7" w:rsidP="00BB04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Необходимо отметить, что доходных источников в районном бюджете недостаточно для исполнения расходных полномочий в 2023 году и в плановом периоде в полном объеме. </w:t>
      </w:r>
    </w:p>
    <w:p w:rsidR="00E21CC7" w:rsidRPr="00E21CC7" w:rsidRDefault="00E21CC7" w:rsidP="00BB0420">
      <w:pPr>
        <w:spacing w:after="0" w:line="240" w:lineRule="auto"/>
        <w:ind w:firstLine="709"/>
        <w:jc w:val="both"/>
        <w:rPr>
          <w:rFonts w:ascii="Times New Roman" w:eastAsia="Times New Roman" w:hAnsi="Times New Roman" w:cs="Times New Roman"/>
          <w:bCs/>
          <w:sz w:val="28"/>
          <w:szCs w:val="28"/>
          <w:lang w:eastAsia="ru-RU"/>
        </w:rPr>
      </w:pPr>
      <w:r w:rsidRPr="00E21CC7">
        <w:rPr>
          <w:rFonts w:ascii="Times New Roman" w:eastAsia="Times New Roman" w:hAnsi="Times New Roman" w:cs="Times New Roman"/>
          <w:sz w:val="28"/>
          <w:szCs w:val="28"/>
          <w:lang w:eastAsia="ru-RU"/>
        </w:rPr>
        <w:t>В соответствии с проектировками бюджета, предоставленными главными распорядителями бюджетных средств потребность в расходах за счет собственных доходов и нецелевых средств областного бюджета была сформирована в размере 449 502,6 тыс. рублей.  Проект бюджета по расходам с учетом нецелевых МБТ и собственных доходов бюджета, и с учетом источников финансирования бюджета составил 373 696,8 тыс. рублей. Недостаточно средств на исполнение расходных обязательств районного бюджета на 2023 год в размере 75 805,8 тыс. рублей.</w:t>
      </w:r>
    </w:p>
    <w:p w:rsidR="00E21CC7" w:rsidRPr="00E21CC7" w:rsidRDefault="00E21CC7" w:rsidP="00BB04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Расходы на заработную плату и начисления на нее учреждениям и органам местного самоуправления, финансируемым из бюджета района за счет собственных доходных источников и субсидии на выплату денежного содержания с начислениями главам, муниципальным служащим ОМСУ, работникам муниципальных учреждений,</w:t>
      </w:r>
      <w:r w:rsidRPr="00E21CC7">
        <w:rPr>
          <w:rFonts w:ascii="Times New Roman" w:eastAsia="Times New Roman" w:hAnsi="Times New Roman" w:cs="Times New Roman"/>
          <w:sz w:val="24"/>
          <w:szCs w:val="24"/>
          <w:lang w:eastAsia="ru-RU"/>
        </w:rPr>
        <w:t xml:space="preserve"> </w:t>
      </w:r>
      <w:r w:rsidRPr="00E21CC7">
        <w:rPr>
          <w:rFonts w:ascii="Times New Roman" w:eastAsia="Times New Roman" w:hAnsi="Times New Roman" w:cs="Times New Roman"/>
          <w:sz w:val="28"/>
          <w:szCs w:val="28"/>
          <w:lang w:eastAsia="ru-RU"/>
        </w:rPr>
        <w:t>на запланированы на 2022 год на 9,5 месяцев.</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Субсидии бюджетным учреждениям на выполнение муниципального задания </w:t>
      </w:r>
      <w:proofErr w:type="gramStart"/>
      <w:r w:rsidRPr="00E21CC7">
        <w:rPr>
          <w:rFonts w:ascii="Times New Roman" w:eastAsia="Times New Roman" w:hAnsi="Times New Roman" w:cs="Times New Roman"/>
          <w:sz w:val="28"/>
          <w:szCs w:val="28"/>
          <w:lang w:eastAsia="ru-RU"/>
        </w:rPr>
        <w:t>и  расходы</w:t>
      </w:r>
      <w:proofErr w:type="gramEnd"/>
      <w:r w:rsidRPr="00E21CC7">
        <w:rPr>
          <w:rFonts w:ascii="Times New Roman" w:eastAsia="Times New Roman" w:hAnsi="Times New Roman" w:cs="Times New Roman"/>
          <w:sz w:val="28"/>
          <w:szCs w:val="28"/>
          <w:lang w:eastAsia="ru-RU"/>
        </w:rPr>
        <w:t xml:space="preserve"> на содержание казенных учреждений, органов местного самоуправления, в том числе расходы на коммунальные услуги запланированы в бюджете 2023 года  на 9 месяцев.</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Программные мероприятия, не связанные с текущим содержанием муниципальных организаций и органов местного самоуправления, запланированы в бюджете в объеме 50% от потребности, предоставленной главными распорядителями бюджетных средств при формировании проекта бюджета.</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В бюджет запланированы расходы на исполнение публичных нормативных обязательств в </w:t>
      </w:r>
      <w:proofErr w:type="gramStart"/>
      <w:r w:rsidRPr="00E21CC7">
        <w:rPr>
          <w:rFonts w:ascii="Times New Roman" w:eastAsia="Times New Roman" w:hAnsi="Times New Roman" w:cs="Times New Roman"/>
          <w:sz w:val="28"/>
          <w:szCs w:val="28"/>
          <w:lang w:eastAsia="ru-RU"/>
        </w:rPr>
        <w:t>размере:  на</w:t>
      </w:r>
      <w:proofErr w:type="gramEnd"/>
      <w:r w:rsidRPr="00E21CC7">
        <w:rPr>
          <w:rFonts w:ascii="Times New Roman" w:eastAsia="Times New Roman" w:hAnsi="Times New Roman" w:cs="Times New Roman"/>
          <w:sz w:val="28"/>
          <w:szCs w:val="28"/>
          <w:lang w:eastAsia="ru-RU"/>
        </w:rPr>
        <w:t xml:space="preserve"> 2023 год  8 307 166 рублей,  на 2024 год в сумме 6 710 600 рублей,  на 2025 год в сумме 6 710 600 рублей.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Публичные нормативные обязательства запланированы в размере 100% от потребности.</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417"/>
        <w:gridCol w:w="1276"/>
        <w:gridCol w:w="1418"/>
      </w:tblGrid>
      <w:tr w:rsidR="00E21CC7" w:rsidRPr="00E21CC7" w:rsidTr="00700CB8">
        <w:trPr>
          <w:trHeight w:val="20"/>
        </w:trPr>
        <w:tc>
          <w:tcPr>
            <w:tcW w:w="5949"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наименование</w:t>
            </w:r>
          </w:p>
        </w:tc>
        <w:tc>
          <w:tcPr>
            <w:tcW w:w="1417"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2023 год</w:t>
            </w:r>
          </w:p>
        </w:tc>
        <w:tc>
          <w:tcPr>
            <w:tcW w:w="1276"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2024 год</w:t>
            </w:r>
          </w:p>
        </w:tc>
        <w:tc>
          <w:tcPr>
            <w:tcW w:w="1418"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2025 год</w:t>
            </w:r>
          </w:p>
        </w:tc>
      </w:tr>
      <w:tr w:rsidR="00E21CC7" w:rsidRPr="00E21CC7" w:rsidTr="00700CB8">
        <w:trPr>
          <w:trHeight w:val="20"/>
        </w:trPr>
        <w:tc>
          <w:tcPr>
            <w:tcW w:w="5949" w:type="dxa"/>
            <w:shd w:val="clear" w:color="auto" w:fill="auto"/>
          </w:tcPr>
          <w:p w:rsidR="00E21CC7" w:rsidRPr="00E21CC7" w:rsidRDefault="00E21CC7" w:rsidP="00700CB8">
            <w:pPr>
              <w:spacing w:after="0" w:line="240" w:lineRule="auto"/>
              <w:ind w:firstLine="34"/>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Доплаты к трудовой пенсии по старости гражданам, замещавшим муниципальные должности</w:t>
            </w:r>
          </w:p>
        </w:tc>
        <w:tc>
          <w:tcPr>
            <w:tcW w:w="1417"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6 154 600</w:t>
            </w:r>
          </w:p>
        </w:tc>
        <w:tc>
          <w:tcPr>
            <w:tcW w:w="1276"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6 154 600</w:t>
            </w:r>
          </w:p>
        </w:tc>
        <w:tc>
          <w:tcPr>
            <w:tcW w:w="1418"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6 154 600</w:t>
            </w:r>
          </w:p>
        </w:tc>
      </w:tr>
      <w:tr w:rsidR="00E21CC7" w:rsidRPr="00E21CC7" w:rsidTr="00700CB8">
        <w:trPr>
          <w:trHeight w:val="20"/>
        </w:trPr>
        <w:tc>
          <w:tcPr>
            <w:tcW w:w="5949" w:type="dxa"/>
            <w:shd w:val="clear" w:color="auto" w:fill="auto"/>
          </w:tcPr>
          <w:p w:rsidR="00E21CC7" w:rsidRPr="00E21CC7" w:rsidRDefault="00E21CC7" w:rsidP="00700CB8">
            <w:pPr>
              <w:spacing w:after="0" w:line="240" w:lineRule="auto"/>
              <w:ind w:firstLine="34"/>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 xml:space="preserve">Выплаты гражданам, удостоенным знака "Почетный гражданин </w:t>
            </w:r>
            <w:proofErr w:type="spellStart"/>
            <w:r w:rsidRPr="00E21CC7">
              <w:rPr>
                <w:rFonts w:ascii="Times New Roman" w:eastAsia="Times New Roman" w:hAnsi="Times New Roman" w:cs="Times New Roman"/>
                <w:sz w:val="24"/>
                <w:szCs w:val="24"/>
                <w:lang w:eastAsia="ru-RU"/>
              </w:rPr>
              <w:t>Эхирит-Булагатского</w:t>
            </w:r>
            <w:proofErr w:type="spellEnd"/>
            <w:r w:rsidRPr="00E21CC7">
              <w:rPr>
                <w:rFonts w:ascii="Times New Roman" w:eastAsia="Times New Roman" w:hAnsi="Times New Roman" w:cs="Times New Roman"/>
                <w:sz w:val="24"/>
                <w:szCs w:val="24"/>
                <w:lang w:eastAsia="ru-RU"/>
              </w:rPr>
              <w:t xml:space="preserve"> района"</w:t>
            </w:r>
          </w:p>
        </w:tc>
        <w:tc>
          <w:tcPr>
            <w:tcW w:w="1417"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156 000</w:t>
            </w:r>
          </w:p>
        </w:tc>
        <w:tc>
          <w:tcPr>
            <w:tcW w:w="1276"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156 000</w:t>
            </w:r>
          </w:p>
        </w:tc>
        <w:tc>
          <w:tcPr>
            <w:tcW w:w="1418"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156 000</w:t>
            </w:r>
          </w:p>
        </w:tc>
      </w:tr>
      <w:tr w:rsidR="00E21CC7" w:rsidRPr="00E21CC7" w:rsidTr="00700CB8">
        <w:trPr>
          <w:trHeight w:val="20"/>
        </w:trPr>
        <w:tc>
          <w:tcPr>
            <w:tcW w:w="5949" w:type="dxa"/>
            <w:shd w:val="clear" w:color="auto" w:fill="auto"/>
          </w:tcPr>
          <w:p w:rsidR="00E21CC7" w:rsidRPr="00E21CC7" w:rsidRDefault="00E21CC7" w:rsidP="00700CB8">
            <w:pPr>
              <w:spacing w:after="0" w:line="240" w:lineRule="auto"/>
              <w:ind w:firstLine="34"/>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 xml:space="preserve">Предоставление социальных выплат на улучшение жилищных условий молодым семьям </w:t>
            </w:r>
          </w:p>
        </w:tc>
        <w:tc>
          <w:tcPr>
            <w:tcW w:w="1417"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1 296 566</w:t>
            </w:r>
          </w:p>
        </w:tc>
        <w:tc>
          <w:tcPr>
            <w:tcW w:w="1276"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tc>
        <w:tc>
          <w:tcPr>
            <w:tcW w:w="1418"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tc>
      </w:tr>
      <w:tr w:rsidR="00E21CC7" w:rsidRPr="00E21CC7" w:rsidTr="00700CB8">
        <w:trPr>
          <w:trHeight w:val="20"/>
        </w:trPr>
        <w:tc>
          <w:tcPr>
            <w:tcW w:w="5949" w:type="dxa"/>
            <w:shd w:val="clear" w:color="auto" w:fill="auto"/>
          </w:tcPr>
          <w:p w:rsidR="00E21CC7" w:rsidRPr="00E21CC7" w:rsidRDefault="00E21CC7" w:rsidP="00700CB8">
            <w:pPr>
              <w:spacing w:after="0" w:line="240" w:lineRule="auto"/>
              <w:ind w:firstLine="34"/>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 xml:space="preserve">Единовременные </w:t>
            </w:r>
            <w:proofErr w:type="gramStart"/>
            <w:r w:rsidRPr="00E21CC7">
              <w:rPr>
                <w:rFonts w:ascii="Times New Roman" w:eastAsia="Times New Roman" w:hAnsi="Times New Roman" w:cs="Times New Roman"/>
                <w:sz w:val="24"/>
                <w:szCs w:val="24"/>
                <w:lang w:eastAsia="ru-RU"/>
              </w:rPr>
              <w:t>выплаты  (</w:t>
            </w:r>
            <w:proofErr w:type="gramEnd"/>
            <w:r w:rsidRPr="00E21CC7">
              <w:rPr>
                <w:rFonts w:ascii="Times New Roman" w:eastAsia="Times New Roman" w:hAnsi="Times New Roman" w:cs="Times New Roman"/>
                <w:sz w:val="24"/>
                <w:szCs w:val="24"/>
                <w:lang w:eastAsia="ru-RU"/>
              </w:rPr>
              <w:t>подъемные) педагогическим работникам, переезжающим в сельские населенные пункты района</w:t>
            </w:r>
          </w:p>
        </w:tc>
        <w:tc>
          <w:tcPr>
            <w:tcW w:w="1417"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400 000</w:t>
            </w:r>
          </w:p>
        </w:tc>
        <w:tc>
          <w:tcPr>
            <w:tcW w:w="1276"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400 000</w:t>
            </w:r>
          </w:p>
        </w:tc>
        <w:tc>
          <w:tcPr>
            <w:tcW w:w="1418"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400 000</w:t>
            </w:r>
          </w:p>
        </w:tc>
      </w:tr>
      <w:tr w:rsidR="00E21CC7" w:rsidRPr="00E21CC7" w:rsidTr="00700CB8">
        <w:trPr>
          <w:trHeight w:val="20"/>
        </w:trPr>
        <w:tc>
          <w:tcPr>
            <w:tcW w:w="5949" w:type="dxa"/>
            <w:shd w:val="clear" w:color="auto" w:fill="auto"/>
          </w:tcPr>
          <w:p w:rsidR="00E21CC7" w:rsidRPr="00E21CC7" w:rsidRDefault="00E21CC7" w:rsidP="00700CB8">
            <w:pPr>
              <w:spacing w:after="0" w:line="240" w:lineRule="auto"/>
              <w:ind w:firstLine="34"/>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lastRenderedPageBreak/>
              <w:t>Единовременные денежные выплаты (подъемные) медицинским работникам, переезжающим в сельские населенные пункты района</w:t>
            </w:r>
          </w:p>
        </w:tc>
        <w:tc>
          <w:tcPr>
            <w:tcW w:w="1417"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300 000</w:t>
            </w:r>
          </w:p>
        </w:tc>
        <w:tc>
          <w:tcPr>
            <w:tcW w:w="1276"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0</w:t>
            </w:r>
          </w:p>
        </w:tc>
        <w:tc>
          <w:tcPr>
            <w:tcW w:w="1418"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 xml:space="preserve">  </w:t>
            </w: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p>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0</w:t>
            </w:r>
          </w:p>
        </w:tc>
      </w:tr>
      <w:tr w:rsidR="00E21CC7" w:rsidRPr="00E21CC7" w:rsidTr="00700CB8">
        <w:trPr>
          <w:trHeight w:val="20"/>
        </w:trPr>
        <w:tc>
          <w:tcPr>
            <w:tcW w:w="5949" w:type="dxa"/>
            <w:shd w:val="clear" w:color="auto" w:fill="auto"/>
          </w:tcPr>
          <w:p w:rsidR="00E21CC7" w:rsidRPr="00E21CC7" w:rsidRDefault="00E21CC7" w:rsidP="00700CB8">
            <w:pPr>
              <w:spacing w:after="0" w:line="240" w:lineRule="auto"/>
              <w:ind w:firstLine="34"/>
              <w:jc w:val="both"/>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Итого</w:t>
            </w:r>
          </w:p>
        </w:tc>
        <w:tc>
          <w:tcPr>
            <w:tcW w:w="1417"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8 307 166</w:t>
            </w:r>
          </w:p>
        </w:tc>
        <w:tc>
          <w:tcPr>
            <w:tcW w:w="1276"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6 710 600</w:t>
            </w:r>
          </w:p>
        </w:tc>
        <w:tc>
          <w:tcPr>
            <w:tcW w:w="1418" w:type="dxa"/>
            <w:shd w:val="clear" w:color="auto" w:fill="auto"/>
          </w:tcPr>
          <w:p w:rsidR="00E21CC7" w:rsidRPr="00E21CC7" w:rsidRDefault="00E21CC7" w:rsidP="00700CB8">
            <w:pPr>
              <w:spacing w:after="0" w:line="240" w:lineRule="auto"/>
              <w:ind w:firstLine="34"/>
              <w:jc w:val="center"/>
              <w:rPr>
                <w:rFonts w:ascii="Times New Roman" w:eastAsia="Times New Roman" w:hAnsi="Times New Roman" w:cs="Times New Roman"/>
                <w:sz w:val="24"/>
                <w:szCs w:val="24"/>
                <w:lang w:eastAsia="ru-RU"/>
              </w:rPr>
            </w:pPr>
            <w:r w:rsidRPr="00E21CC7">
              <w:rPr>
                <w:rFonts w:ascii="Times New Roman" w:eastAsia="Times New Roman" w:hAnsi="Times New Roman" w:cs="Times New Roman"/>
                <w:sz w:val="24"/>
                <w:szCs w:val="24"/>
                <w:lang w:eastAsia="ru-RU"/>
              </w:rPr>
              <w:t>6 710 600</w:t>
            </w:r>
          </w:p>
        </w:tc>
      </w:tr>
    </w:tbl>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Объем бюджетных ассигнований дорожного фонда муниципального образования предлагаем утвердить в </w:t>
      </w:r>
      <w:proofErr w:type="gramStart"/>
      <w:r w:rsidRPr="00E21CC7">
        <w:rPr>
          <w:rFonts w:ascii="Times New Roman" w:eastAsia="Times New Roman" w:hAnsi="Times New Roman" w:cs="Times New Roman"/>
          <w:sz w:val="28"/>
          <w:szCs w:val="28"/>
          <w:lang w:eastAsia="ru-RU"/>
        </w:rPr>
        <w:t>сумме :</w:t>
      </w:r>
      <w:proofErr w:type="gramEnd"/>
      <w:r w:rsidRPr="00E21CC7">
        <w:rPr>
          <w:rFonts w:ascii="Times New Roman" w:eastAsia="Times New Roman" w:hAnsi="Times New Roman" w:cs="Times New Roman"/>
          <w:sz w:val="28"/>
          <w:szCs w:val="28"/>
          <w:lang w:eastAsia="ru-RU"/>
        </w:rPr>
        <w:t xml:space="preserve"> на 2023 год в сумме 1 386 800 рублей,  на 2024 год в сумме 1 497 900 рублей, на  2025 год в сумме 1 497 900 рублей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К пояснительной записке прилагается перечень муниципальных программ в разрезе подпрограмм, основных мероприятий по направлениям деятельности.</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В соответствии с действующим бюджетным законодательством в общем объеме расходов бюджета на плановый период планируется утвердить условно утверждаемые расходы на 2024 год в сумме 4 491 966 рублей, на 2025 год в сумме 9 242 087 рублей.  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E21CC7" w:rsidRPr="00E21CC7" w:rsidRDefault="00E21CC7" w:rsidP="00BB0420">
      <w:pPr>
        <w:spacing w:after="0" w:line="240" w:lineRule="auto"/>
        <w:ind w:firstLine="709"/>
        <w:jc w:val="center"/>
        <w:rPr>
          <w:rFonts w:ascii="Times New Roman" w:eastAsia="Times New Roman" w:hAnsi="Times New Roman" w:cs="Times New Roman"/>
          <w:b/>
          <w:bCs/>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b/>
          <w:sz w:val="28"/>
          <w:szCs w:val="28"/>
          <w:lang w:eastAsia="ru-RU"/>
        </w:rPr>
      </w:pPr>
      <w:r w:rsidRPr="00E21CC7">
        <w:rPr>
          <w:rFonts w:ascii="Times New Roman" w:eastAsia="Times New Roman" w:hAnsi="Times New Roman" w:cs="Times New Roman"/>
          <w:b/>
          <w:sz w:val="28"/>
          <w:szCs w:val="28"/>
          <w:lang w:eastAsia="ru-RU"/>
        </w:rPr>
        <w:t xml:space="preserve">Верхний предел муниципального внутреннего долга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color w:val="000000"/>
          <w:sz w:val="28"/>
          <w:szCs w:val="28"/>
          <w:lang w:eastAsia="ru-RU"/>
        </w:rPr>
      </w:pPr>
      <w:r w:rsidRPr="00E21CC7">
        <w:rPr>
          <w:rFonts w:ascii="Times New Roman" w:eastAsia="Times New Roman" w:hAnsi="Times New Roman" w:cs="Times New Roman"/>
          <w:sz w:val="28"/>
          <w:szCs w:val="28"/>
          <w:lang w:eastAsia="ru-RU"/>
        </w:rPr>
        <w:t xml:space="preserve">  В</w:t>
      </w:r>
      <w:r w:rsidRPr="00E21CC7">
        <w:rPr>
          <w:rFonts w:ascii="Times New Roman" w:eastAsia="Times New Roman" w:hAnsi="Times New Roman" w:cs="Times New Roman"/>
          <w:color w:val="000000"/>
          <w:sz w:val="28"/>
          <w:szCs w:val="28"/>
          <w:lang w:eastAsia="ru-RU"/>
        </w:rPr>
        <w:t>ерхний предел муниципального внутреннего долга предлагаем утвердить по состоянию:</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на 1 января 2024 года в размере 12 144 700 рублей, в том числе предельный объем обязательств по муниципальным гарантиям – 0 рублей;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w:t>
      </w:r>
      <w:proofErr w:type="gramStart"/>
      <w:r w:rsidRPr="00E21CC7">
        <w:rPr>
          <w:rFonts w:ascii="Times New Roman" w:eastAsia="Times New Roman" w:hAnsi="Times New Roman" w:cs="Times New Roman"/>
          <w:sz w:val="28"/>
          <w:szCs w:val="28"/>
          <w:lang w:eastAsia="ru-RU"/>
        </w:rPr>
        <w:t>на  1</w:t>
      </w:r>
      <w:proofErr w:type="gramEnd"/>
      <w:r w:rsidRPr="00E21CC7">
        <w:rPr>
          <w:rFonts w:ascii="Times New Roman" w:eastAsia="Times New Roman" w:hAnsi="Times New Roman" w:cs="Times New Roman"/>
          <w:sz w:val="28"/>
          <w:szCs w:val="28"/>
          <w:lang w:eastAsia="ru-RU"/>
        </w:rPr>
        <w:t xml:space="preserve"> января 2025 года в размере  24 680 420 рублей, в том числе предельный объем обязательств по муниципальным гарантиям – 0 рублей;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w:t>
      </w:r>
      <w:proofErr w:type="gramStart"/>
      <w:r w:rsidRPr="00E21CC7">
        <w:rPr>
          <w:rFonts w:ascii="Times New Roman" w:eastAsia="Times New Roman" w:hAnsi="Times New Roman" w:cs="Times New Roman"/>
          <w:sz w:val="28"/>
          <w:szCs w:val="28"/>
          <w:lang w:eastAsia="ru-RU"/>
        </w:rPr>
        <w:t>на  1</w:t>
      </w:r>
      <w:proofErr w:type="gramEnd"/>
      <w:r w:rsidRPr="00E21CC7">
        <w:rPr>
          <w:rFonts w:ascii="Times New Roman" w:eastAsia="Times New Roman" w:hAnsi="Times New Roman" w:cs="Times New Roman"/>
          <w:sz w:val="28"/>
          <w:szCs w:val="28"/>
          <w:lang w:eastAsia="ru-RU"/>
        </w:rPr>
        <w:t xml:space="preserve"> января 2026 года в размере 37 576 360 рублей, в том числе предельный объем обязательств по муниципальным гарантиям – 0 рублей.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Муниципальные гарантии район предоставлять не планирует.</w:t>
      </w:r>
    </w:p>
    <w:p w:rsidR="00E21CC7" w:rsidRPr="00E21CC7" w:rsidRDefault="00E21CC7" w:rsidP="00BB0420">
      <w:pPr>
        <w:spacing w:after="0" w:line="240" w:lineRule="auto"/>
        <w:ind w:firstLine="709"/>
        <w:jc w:val="center"/>
        <w:rPr>
          <w:rFonts w:ascii="Times New Roman" w:eastAsia="Times New Roman" w:hAnsi="Times New Roman" w:cs="Times New Roman"/>
          <w:b/>
          <w:sz w:val="28"/>
          <w:szCs w:val="28"/>
          <w:lang w:eastAsia="ru-RU"/>
        </w:rPr>
      </w:pPr>
    </w:p>
    <w:p w:rsidR="00E21CC7" w:rsidRPr="00E21CC7" w:rsidRDefault="00E21CC7" w:rsidP="00BB0420">
      <w:pPr>
        <w:spacing w:after="0" w:line="240" w:lineRule="auto"/>
        <w:ind w:firstLine="709"/>
        <w:jc w:val="center"/>
        <w:rPr>
          <w:rFonts w:ascii="Times New Roman" w:eastAsia="Times New Roman" w:hAnsi="Times New Roman" w:cs="Times New Roman"/>
          <w:b/>
          <w:sz w:val="28"/>
          <w:szCs w:val="28"/>
          <w:lang w:eastAsia="ru-RU"/>
        </w:rPr>
      </w:pPr>
      <w:r w:rsidRPr="00E21CC7">
        <w:rPr>
          <w:rFonts w:ascii="Times New Roman" w:eastAsia="Times New Roman" w:hAnsi="Times New Roman" w:cs="Times New Roman"/>
          <w:b/>
          <w:sz w:val="28"/>
          <w:szCs w:val="28"/>
          <w:lang w:eastAsia="ru-RU"/>
        </w:rPr>
        <w:t xml:space="preserve">Резервный фонд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Размер резервного фонда на 2023 год и последующие годы предлагается установить в размере по 150 тыс. рублей</w:t>
      </w:r>
    </w:p>
    <w:p w:rsidR="00E21CC7" w:rsidRPr="00E21CC7" w:rsidRDefault="00E21CC7" w:rsidP="00BB04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center"/>
        <w:rPr>
          <w:rFonts w:ascii="Times New Roman" w:eastAsia="Times New Roman" w:hAnsi="Times New Roman" w:cs="Times New Roman"/>
          <w:b/>
          <w:bCs/>
          <w:sz w:val="28"/>
          <w:szCs w:val="28"/>
          <w:lang w:eastAsia="ru-RU"/>
        </w:rPr>
      </w:pPr>
      <w:r w:rsidRPr="00E21CC7">
        <w:rPr>
          <w:rFonts w:ascii="Times New Roman" w:eastAsia="Times New Roman" w:hAnsi="Times New Roman" w:cs="Times New Roman"/>
          <w:b/>
          <w:bCs/>
          <w:sz w:val="28"/>
          <w:szCs w:val="28"/>
          <w:lang w:eastAsia="ru-RU"/>
        </w:rPr>
        <w:t>ДЕФИЦИТ БЮДЖЕТА</w:t>
      </w:r>
    </w:p>
    <w:p w:rsidR="00E21CC7" w:rsidRPr="00E21CC7" w:rsidRDefault="00E21CC7" w:rsidP="00BB04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color w:val="000000"/>
          <w:sz w:val="28"/>
          <w:szCs w:val="28"/>
          <w:lang w:eastAsia="ru-RU"/>
        </w:rPr>
        <w:t xml:space="preserve">  Дефицит районного бюджета на 2023 год планируется в размере 12 1447 00 рублей, или 7,5 процентов утвержденного годового объема доходов районного бюджета без учета безвозмездных </w:t>
      </w:r>
      <w:proofErr w:type="gramStart"/>
      <w:r w:rsidRPr="00E21CC7">
        <w:rPr>
          <w:rFonts w:ascii="Times New Roman" w:eastAsia="Times New Roman" w:hAnsi="Times New Roman" w:cs="Times New Roman"/>
          <w:color w:val="000000"/>
          <w:sz w:val="28"/>
          <w:szCs w:val="28"/>
          <w:lang w:eastAsia="ru-RU"/>
        </w:rPr>
        <w:t>поступлений,  на</w:t>
      </w:r>
      <w:proofErr w:type="gramEnd"/>
      <w:r w:rsidRPr="00E21CC7">
        <w:rPr>
          <w:rFonts w:ascii="Times New Roman" w:eastAsia="Times New Roman" w:hAnsi="Times New Roman" w:cs="Times New Roman"/>
          <w:color w:val="000000"/>
          <w:sz w:val="28"/>
          <w:szCs w:val="28"/>
          <w:lang w:eastAsia="ru-RU"/>
        </w:rPr>
        <w:t xml:space="preserve"> 2024 год в сумме  12 535 720 рублей,  или  7,5 процентов утвержденного годового объема доходов районного бюджета без учета безвозмездных поступлений,  на 2025 год в сумме 12 895 940 рублей,  или 7,5 процентов утвержденного годового объема доходов районного бюджета без учета безвозмездных поступлений.</w:t>
      </w:r>
    </w:p>
    <w:p w:rsidR="00E21CC7" w:rsidRPr="00E21CC7" w:rsidRDefault="00E21CC7" w:rsidP="00BB04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ПРОГРАММЫ:</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муниципальную </w:t>
      </w:r>
      <w:r w:rsidRPr="00E21CC7">
        <w:rPr>
          <w:rFonts w:ascii="Times New Roman" w:eastAsia="Times New Roman" w:hAnsi="Times New Roman" w:cs="Times New Roman"/>
          <w:b/>
          <w:sz w:val="28"/>
          <w:szCs w:val="28"/>
          <w:lang w:eastAsia="ru-RU"/>
        </w:rPr>
        <w:t>программу "Развитие образования муниципального образования "</w:t>
      </w:r>
      <w:proofErr w:type="spellStart"/>
      <w:r w:rsidRPr="00E21CC7">
        <w:rPr>
          <w:rFonts w:ascii="Times New Roman" w:eastAsia="Times New Roman" w:hAnsi="Times New Roman" w:cs="Times New Roman"/>
          <w:b/>
          <w:sz w:val="28"/>
          <w:szCs w:val="28"/>
          <w:lang w:eastAsia="ru-RU"/>
        </w:rPr>
        <w:t>Эхирит-Булагатский</w:t>
      </w:r>
      <w:proofErr w:type="spellEnd"/>
      <w:r w:rsidRPr="00E21CC7">
        <w:rPr>
          <w:rFonts w:ascii="Times New Roman" w:eastAsia="Times New Roman" w:hAnsi="Times New Roman" w:cs="Times New Roman"/>
          <w:b/>
          <w:sz w:val="28"/>
          <w:szCs w:val="28"/>
          <w:lang w:eastAsia="ru-RU"/>
        </w:rPr>
        <w:t xml:space="preserve"> район" на 2020-2025 годы"</w:t>
      </w:r>
      <w:r w:rsidRPr="00E21CC7">
        <w:rPr>
          <w:rFonts w:ascii="Times New Roman" w:eastAsia="Times New Roman" w:hAnsi="Times New Roman" w:cs="Times New Roman"/>
          <w:sz w:val="28"/>
          <w:szCs w:val="28"/>
          <w:lang w:eastAsia="ru-RU"/>
        </w:rPr>
        <w:t xml:space="preserve"> прогнозируется направить в 2023 году 1 285,9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в </w:t>
      </w:r>
      <w:proofErr w:type="spellStart"/>
      <w:r w:rsidRPr="00E21CC7">
        <w:rPr>
          <w:rFonts w:ascii="Times New Roman" w:eastAsia="Times New Roman" w:hAnsi="Times New Roman" w:cs="Times New Roman"/>
          <w:sz w:val="28"/>
          <w:szCs w:val="28"/>
          <w:lang w:eastAsia="ru-RU"/>
        </w:rPr>
        <w:t>т.ч</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lastRenderedPageBreak/>
        <w:t>на осуществление полномочий по вопросам местного значения по организации дошкольного образования – 14 млн. 731,1 тыс. рублей Ассигнования запланированы в объеме 9 месяцев от потребности.</w:t>
      </w:r>
    </w:p>
    <w:p w:rsidR="00E21CC7" w:rsidRPr="00E21CC7" w:rsidRDefault="00E21CC7" w:rsidP="00BB042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осуществление полномочий ИО по организации дошкольного образования 273 млн. 196,5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w:t>
      </w:r>
    </w:p>
    <w:p w:rsidR="00E21CC7" w:rsidRPr="00E21CC7" w:rsidRDefault="00E21CC7" w:rsidP="00BB042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материально-техническое оснащение детских садов планируется 1 146,5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Предусмотрено оснащение одного </w:t>
      </w:r>
      <w:proofErr w:type="spellStart"/>
      <w:proofErr w:type="gramStart"/>
      <w:r w:rsidRPr="00E21CC7">
        <w:rPr>
          <w:rFonts w:ascii="Times New Roman" w:eastAsia="Times New Roman" w:hAnsi="Times New Roman" w:cs="Times New Roman"/>
          <w:sz w:val="28"/>
          <w:szCs w:val="28"/>
          <w:lang w:eastAsia="ru-RU"/>
        </w:rPr>
        <w:t>мед.кабинета</w:t>
      </w:r>
      <w:proofErr w:type="spellEnd"/>
      <w:proofErr w:type="gramEnd"/>
      <w:r w:rsidRPr="00E21CC7">
        <w:rPr>
          <w:rFonts w:ascii="Times New Roman" w:eastAsia="Times New Roman" w:hAnsi="Times New Roman" w:cs="Times New Roman"/>
          <w:sz w:val="28"/>
          <w:szCs w:val="28"/>
          <w:lang w:eastAsia="ru-RU"/>
        </w:rPr>
        <w:t xml:space="preserve">  (МДОУ «Огонек») - 146,5 тыс. рублей. Приобретение мягкого инвентаря - 700 тыс. рублей, 300 тыс. рублей на оснащение детских садов.</w:t>
      </w:r>
    </w:p>
    <w:p w:rsidR="00E21CC7" w:rsidRPr="00E21CC7" w:rsidRDefault="00E21CC7" w:rsidP="00BB042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Средства на завершение капитального ремонта здания   МДОУ «Колосок» запланированы в размере 9 692,5 тыс. рублей, в том числе за счет субсидии из областного бюджета 9014,9 тыс. рублей, средства местного бюджета – 677,6 тыс. рублей.</w:t>
      </w:r>
    </w:p>
    <w:p w:rsidR="00E21CC7" w:rsidRPr="00E21CC7" w:rsidRDefault="00E21CC7" w:rsidP="00700CB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highlight w:val="yellow"/>
          <w:lang w:eastAsia="ru-RU"/>
        </w:rPr>
      </w:pPr>
      <w:r w:rsidRPr="00E21CC7">
        <w:rPr>
          <w:rFonts w:ascii="Times New Roman" w:eastAsia="Times New Roman" w:hAnsi="Times New Roman" w:cs="Times New Roman"/>
          <w:sz w:val="28"/>
          <w:szCs w:val="28"/>
          <w:lang w:eastAsia="ru-RU"/>
        </w:rPr>
        <w:t>Запланированы средства местного бюджета на капитальный ремонт здания МДОУ «</w:t>
      </w:r>
      <w:proofErr w:type="spellStart"/>
      <w:r w:rsidRPr="00E21CC7">
        <w:rPr>
          <w:rFonts w:ascii="Times New Roman" w:eastAsia="Times New Roman" w:hAnsi="Times New Roman" w:cs="Times New Roman"/>
          <w:sz w:val="28"/>
          <w:szCs w:val="28"/>
          <w:lang w:eastAsia="ru-RU"/>
        </w:rPr>
        <w:t>Туяна</w:t>
      </w:r>
      <w:proofErr w:type="spellEnd"/>
      <w:r w:rsidRPr="00E21CC7">
        <w:rPr>
          <w:rFonts w:ascii="Times New Roman" w:eastAsia="Times New Roman" w:hAnsi="Times New Roman" w:cs="Times New Roman"/>
          <w:sz w:val="28"/>
          <w:szCs w:val="28"/>
          <w:lang w:eastAsia="ru-RU"/>
        </w:rPr>
        <w:t xml:space="preserve">» в размере 2797,2 тыс. рублей. </w:t>
      </w:r>
      <w:r w:rsidRPr="00E21CC7">
        <w:rPr>
          <w:rFonts w:ascii="Times New Roman" w:eastAsia="Times New Roman" w:hAnsi="Times New Roman" w:cs="Times New Roman"/>
          <w:sz w:val="28"/>
          <w:szCs w:val="28"/>
          <w:highlight w:val="yellow"/>
          <w:lang w:eastAsia="ru-RU"/>
        </w:rPr>
        <w:t>Средства областного бюджета доведутся позже.</w:t>
      </w:r>
    </w:p>
    <w:p w:rsidR="00E21CC7" w:rsidRPr="00E21CC7" w:rsidRDefault="00E21CC7" w:rsidP="00700CB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на осуществление полномочий по вопросам местного значения по школам, и школам-детским садам   - 35 млн. 915,8 тыс. рублей. Ассигнования запланированы в объеме 9 месяцев от потребности.</w:t>
      </w:r>
    </w:p>
    <w:p w:rsidR="00E21CC7" w:rsidRPr="00E21CC7" w:rsidRDefault="00E21CC7" w:rsidP="00700CB8">
      <w:pPr>
        <w:numPr>
          <w:ilvl w:val="0"/>
          <w:numId w:val="1"/>
        </w:numPr>
        <w:tabs>
          <w:tab w:val="left" w:pos="993"/>
        </w:tabs>
        <w:spacing w:after="0" w:line="240" w:lineRule="auto"/>
        <w:ind w:left="0" w:firstLine="709"/>
        <w:jc w:val="both"/>
        <w:rPr>
          <w:rFonts w:ascii="Times New Roman" w:eastAsia="Times New Roman" w:hAnsi="Times New Roman" w:cs="Times New Roman"/>
          <w:color w:val="FF0000"/>
          <w:sz w:val="28"/>
          <w:szCs w:val="28"/>
          <w:lang w:eastAsia="ru-RU"/>
        </w:rPr>
      </w:pPr>
      <w:r w:rsidRPr="00E21CC7">
        <w:rPr>
          <w:rFonts w:ascii="Times New Roman" w:eastAsia="Times New Roman" w:hAnsi="Times New Roman" w:cs="Times New Roman"/>
          <w:sz w:val="28"/>
          <w:szCs w:val="28"/>
          <w:lang w:eastAsia="ru-RU"/>
        </w:rPr>
        <w:t xml:space="preserve">на осуществление областных полномочий за счет субвенции из областного бюджета по школам-детским садам, школам (оплата труда и учебные расходы) – 824 млн. 214,4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w:t>
      </w:r>
    </w:p>
    <w:p w:rsidR="00E21CC7" w:rsidRPr="00E21CC7" w:rsidRDefault="00E21CC7" w:rsidP="00700CB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на материально-техническое оснащение школ планируется 1</w:t>
      </w:r>
      <w:r w:rsidR="00700CB8">
        <w:rPr>
          <w:rFonts w:ascii="Times New Roman" w:eastAsia="Times New Roman" w:hAnsi="Times New Roman" w:cs="Times New Roman"/>
          <w:sz w:val="28"/>
          <w:szCs w:val="28"/>
          <w:lang w:eastAsia="ru-RU"/>
        </w:rPr>
        <w:t xml:space="preserve"> </w:t>
      </w:r>
      <w:r w:rsidRPr="00E21CC7">
        <w:rPr>
          <w:rFonts w:ascii="Times New Roman" w:eastAsia="Times New Roman" w:hAnsi="Times New Roman" w:cs="Times New Roman"/>
          <w:sz w:val="28"/>
          <w:szCs w:val="28"/>
          <w:lang w:eastAsia="ru-RU"/>
        </w:rPr>
        <w:t xml:space="preserve">млн. 550 </w:t>
      </w:r>
      <w:proofErr w:type="spellStart"/>
      <w:r w:rsidRPr="00E21CC7">
        <w:rPr>
          <w:rFonts w:ascii="Times New Roman" w:eastAsia="Times New Roman" w:hAnsi="Times New Roman" w:cs="Times New Roman"/>
          <w:sz w:val="28"/>
          <w:szCs w:val="28"/>
          <w:lang w:eastAsia="ru-RU"/>
        </w:rPr>
        <w:t>тыс.р</w:t>
      </w:r>
      <w:proofErr w:type="spellEnd"/>
      <w:r w:rsidRPr="00E21CC7">
        <w:rPr>
          <w:rFonts w:ascii="Times New Roman" w:eastAsia="Times New Roman" w:hAnsi="Times New Roman" w:cs="Times New Roman"/>
          <w:sz w:val="28"/>
          <w:szCs w:val="28"/>
          <w:lang w:eastAsia="ru-RU"/>
        </w:rPr>
        <w:t xml:space="preserve">. Предусмотрено 2 </w:t>
      </w:r>
      <w:proofErr w:type="spellStart"/>
      <w:proofErr w:type="gramStart"/>
      <w:r w:rsidRPr="00E21CC7">
        <w:rPr>
          <w:rFonts w:ascii="Times New Roman" w:eastAsia="Times New Roman" w:hAnsi="Times New Roman" w:cs="Times New Roman"/>
          <w:sz w:val="28"/>
          <w:szCs w:val="28"/>
          <w:lang w:eastAsia="ru-RU"/>
        </w:rPr>
        <w:t>мед.кабинета</w:t>
      </w:r>
      <w:proofErr w:type="spellEnd"/>
      <w:proofErr w:type="gramEnd"/>
      <w:r w:rsidRPr="00E21CC7">
        <w:rPr>
          <w:rFonts w:ascii="Times New Roman" w:eastAsia="Times New Roman" w:hAnsi="Times New Roman" w:cs="Times New Roman"/>
          <w:sz w:val="28"/>
          <w:szCs w:val="28"/>
          <w:lang w:eastAsia="ru-RU"/>
        </w:rPr>
        <w:t xml:space="preserve"> (СОШ №2, </w:t>
      </w:r>
      <w:proofErr w:type="spellStart"/>
      <w:r w:rsidRPr="00E21CC7">
        <w:rPr>
          <w:rFonts w:ascii="Times New Roman" w:eastAsia="Times New Roman" w:hAnsi="Times New Roman" w:cs="Times New Roman"/>
          <w:sz w:val="28"/>
          <w:szCs w:val="28"/>
          <w:lang w:eastAsia="ru-RU"/>
        </w:rPr>
        <w:t>Тугутуйская</w:t>
      </w:r>
      <w:proofErr w:type="spellEnd"/>
      <w:r w:rsidRPr="00E21CC7">
        <w:rPr>
          <w:rFonts w:ascii="Times New Roman" w:eastAsia="Times New Roman" w:hAnsi="Times New Roman" w:cs="Times New Roman"/>
          <w:sz w:val="28"/>
          <w:szCs w:val="28"/>
          <w:lang w:eastAsia="ru-RU"/>
        </w:rPr>
        <w:t xml:space="preserve"> СОШ) в размере 500 тыс. рублей, оформление кабинетов для нац. проекта «Точка роста» - 5 школ,  приобретение основных средств.  </w:t>
      </w:r>
    </w:p>
    <w:p w:rsidR="00E21CC7" w:rsidRPr="00E21CC7" w:rsidRDefault="00E21CC7" w:rsidP="00700CB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повышение квалификации и подготовку персонала планируется направить в 2023 году 200 тыс. рублей. </w:t>
      </w:r>
    </w:p>
    <w:p w:rsidR="00E21CC7" w:rsidRPr="00E21CC7" w:rsidRDefault="00E21CC7" w:rsidP="00700CB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запланировано 5 млн 417 тыс. рублей, в том числе за счет субсидий из областного бюджета в сумме 5 млн. 37,8 тыс. рублей, </w:t>
      </w:r>
      <w:proofErr w:type="spellStart"/>
      <w:r w:rsidRPr="00E21CC7">
        <w:rPr>
          <w:rFonts w:ascii="Times New Roman" w:eastAsia="Times New Roman" w:hAnsi="Times New Roman" w:cs="Times New Roman"/>
          <w:sz w:val="28"/>
          <w:szCs w:val="28"/>
          <w:lang w:eastAsia="ru-RU"/>
        </w:rPr>
        <w:t>софинансирование</w:t>
      </w:r>
      <w:proofErr w:type="spellEnd"/>
      <w:r w:rsidRPr="00E21CC7">
        <w:rPr>
          <w:rFonts w:ascii="Times New Roman" w:eastAsia="Times New Roman" w:hAnsi="Times New Roman" w:cs="Times New Roman"/>
          <w:sz w:val="28"/>
          <w:szCs w:val="28"/>
          <w:lang w:eastAsia="ru-RU"/>
        </w:rPr>
        <w:t xml:space="preserve"> из местного бюджета предусмотрено в сумме 379,2 тыс. рублей.</w:t>
      </w:r>
    </w:p>
    <w:p w:rsidR="00E21CC7" w:rsidRPr="00E21CC7" w:rsidRDefault="00E21CC7" w:rsidP="00700CB8">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Запланированы расходы на обеспечение </w:t>
      </w:r>
      <w:proofErr w:type="spellStart"/>
      <w:proofErr w:type="gramStart"/>
      <w:r w:rsidRPr="00E21CC7">
        <w:rPr>
          <w:rFonts w:ascii="Times New Roman" w:eastAsia="Times New Roman" w:hAnsi="Times New Roman" w:cs="Times New Roman"/>
          <w:sz w:val="28"/>
          <w:szCs w:val="28"/>
          <w:lang w:eastAsia="ru-RU"/>
        </w:rPr>
        <w:t>гос.полномочий</w:t>
      </w:r>
      <w:proofErr w:type="spellEnd"/>
      <w:proofErr w:type="gramEnd"/>
      <w:r w:rsidRPr="00E21CC7">
        <w:rPr>
          <w:rFonts w:ascii="Times New Roman" w:eastAsia="Times New Roman" w:hAnsi="Times New Roman" w:cs="Times New Roman"/>
          <w:sz w:val="28"/>
          <w:szCs w:val="28"/>
          <w:lang w:eastAsia="ru-RU"/>
        </w:rPr>
        <w:t xml:space="preserve"> по обеспечению бесплатным двухразовым питанием детей инвалидов за счет субвенции из областного бюджета в сумме 784,8 тыс. рублей.</w:t>
      </w:r>
    </w:p>
    <w:p w:rsidR="00E21CC7" w:rsidRPr="00E21CC7" w:rsidRDefault="00E21CC7" w:rsidP="00BB042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реализацию мероприятий по организации контроля за качеством школьного питания предусмотрено 619,3 тыс. </w:t>
      </w:r>
      <w:proofErr w:type="gramStart"/>
      <w:r w:rsidRPr="00E21CC7">
        <w:rPr>
          <w:rFonts w:ascii="Times New Roman" w:eastAsia="Times New Roman" w:hAnsi="Times New Roman" w:cs="Times New Roman"/>
          <w:sz w:val="28"/>
          <w:szCs w:val="28"/>
          <w:lang w:eastAsia="ru-RU"/>
        </w:rPr>
        <w:t>рублей.–</w:t>
      </w:r>
      <w:proofErr w:type="gramEnd"/>
      <w:r w:rsidRPr="00E21CC7">
        <w:rPr>
          <w:rFonts w:ascii="Times New Roman" w:eastAsia="Times New Roman" w:hAnsi="Times New Roman" w:cs="Times New Roman"/>
          <w:sz w:val="28"/>
          <w:szCs w:val="28"/>
          <w:lang w:eastAsia="ru-RU"/>
        </w:rPr>
        <w:t xml:space="preserve"> исследование пищевых продуктов.</w:t>
      </w:r>
    </w:p>
    <w:p w:rsidR="00E21CC7" w:rsidRPr="00E21CC7" w:rsidRDefault="00E21CC7" w:rsidP="00BB042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обеспечение бесплатным питьевым молоком обучающихся 1-4 </w:t>
      </w:r>
      <w:proofErr w:type="gramStart"/>
      <w:r w:rsidRPr="00E21CC7">
        <w:rPr>
          <w:rFonts w:ascii="Times New Roman" w:eastAsia="Times New Roman" w:hAnsi="Times New Roman" w:cs="Times New Roman"/>
          <w:sz w:val="28"/>
          <w:szCs w:val="28"/>
          <w:lang w:eastAsia="ru-RU"/>
        </w:rPr>
        <w:t>классов  в</w:t>
      </w:r>
      <w:proofErr w:type="gramEnd"/>
      <w:r w:rsidRPr="00E21CC7">
        <w:rPr>
          <w:rFonts w:ascii="Times New Roman" w:eastAsia="Times New Roman" w:hAnsi="Times New Roman" w:cs="Times New Roman"/>
          <w:sz w:val="28"/>
          <w:szCs w:val="28"/>
          <w:lang w:eastAsia="ru-RU"/>
        </w:rPr>
        <w:t xml:space="preserve"> муниципальных общеобразовательных организациях запланировано 2 млн. 391,4 тыс. рублей, в том числе за счет субсидий из областного бюджета 2 млн. 224 тыс. рублей, </w:t>
      </w:r>
      <w:proofErr w:type="spellStart"/>
      <w:r w:rsidRPr="00E21CC7">
        <w:rPr>
          <w:rFonts w:ascii="Times New Roman" w:eastAsia="Times New Roman" w:hAnsi="Times New Roman" w:cs="Times New Roman"/>
          <w:sz w:val="28"/>
          <w:szCs w:val="28"/>
          <w:lang w:eastAsia="ru-RU"/>
        </w:rPr>
        <w:t>софинансирование</w:t>
      </w:r>
      <w:proofErr w:type="spellEnd"/>
      <w:r w:rsidRPr="00E21CC7">
        <w:rPr>
          <w:rFonts w:ascii="Times New Roman" w:eastAsia="Times New Roman" w:hAnsi="Times New Roman" w:cs="Times New Roman"/>
          <w:sz w:val="28"/>
          <w:szCs w:val="28"/>
          <w:lang w:eastAsia="ru-RU"/>
        </w:rPr>
        <w:t xml:space="preserve"> за счет местного бюджета 167,4 тыс. рублей</w:t>
      </w:r>
    </w:p>
    <w:p w:rsidR="00E21CC7" w:rsidRPr="00E21CC7" w:rsidRDefault="00E21CC7" w:rsidP="00BB0420">
      <w:pPr>
        <w:numPr>
          <w:ilvl w:val="0"/>
          <w:numId w:val="1"/>
        </w:numPr>
        <w:spacing w:after="0" w:line="240" w:lineRule="auto"/>
        <w:ind w:left="0" w:firstLine="709"/>
        <w:jc w:val="both"/>
        <w:rPr>
          <w:rFonts w:ascii="Times New Roman" w:eastAsia="Times New Roman" w:hAnsi="Times New Roman" w:cs="Times New Roman"/>
          <w:sz w:val="28"/>
          <w:szCs w:val="28"/>
          <w:highlight w:val="yellow"/>
          <w:lang w:eastAsia="ru-RU"/>
        </w:rPr>
      </w:pPr>
      <w:r w:rsidRPr="00E21CC7">
        <w:rPr>
          <w:rFonts w:ascii="Times New Roman" w:eastAsia="Times New Roman" w:hAnsi="Times New Roman" w:cs="Times New Roman"/>
          <w:sz w:val="28"/>
          <w:szCs w:val="28"/>
          <w:lang w:eastAsia="ru-RU"/>
        </w:rPr>
        <w:t xml:space="preserve">Расходы на обеспечение организации бесплатного горячего питания обучающихся, получающих начальное общее </w:t>
      </w:r>
      <w:proofErr w:type="gramStart"/>
      <w:r w:rsidRPr="00E21CC7">
        <w:rPr>
          <w:rFonts w:ascii="Times New Roman" w:eastAsia="Times New Roman" w:hAnsi="Times New Roman" w:cs="Times New Roman"/>
          <w:sz w:val="28"/>
          <w:szCs w:val="28"/>
          <w:lang w:eastAsia="ru-RU"/>
        </w:rPr>
        <w:t>образование  в</w:t>
      </w:r>
      <w:proofErr w:type="gramEnd"/>
      <w:r w:rsidRPr="00E21CC7">
        <w:rPr>
          <w:rFonts w:ascii="Times New Roman" w:eastAsia="Times New Roman" w:hAnsi="Times New Roman" w:cs="Times New Roman"/>
          <w:sz w:val="28"/>
          <w:szCs w:val="28"/>
          <w:lang w:eastAsia="ru-RU"/>
        </w:rPr>
        <w:t xml:space="preserve"> муниципальных </w:t>
      </w:r>
      <w:r w:rsidRPr="00E21CC7">
        <w:rPr>
          <w:rFonts w:ascii="Times New Roman" w:eastAsia="Times New Roman" w:hAnsi="Times New Roman" w:cs="Times New Roman"/>
          <w:sz w:val="28"/>
          <w:szCs w:val="28"/>
          <w:lang w:eastAsia="ru-RU"/>
        </w:rPr>
        <w:lastRenderedPageBreak/>
        <w:t xml:space="preserve">образовательных организациях запланированы в сумме  31 млн. 544,6 тыс. рублей, в том числе за счет субсидий из областного бюджета 31 млн. 224,6 тыс. рублей, </w:t>
      </w:r>
      <w:proofErr w:type="spellStart"/>
      <w:r w:rsidRPr="00E21CC7">
        <w:rPr>
          <w:rFonts w:ascii="Times New Roman" w:eastAsia="Times New Roman" w:hAnsi="Times New Roman" w:cs="Times New Roman"/>
          <w:sz w:val="28"/>
          <w:szCs w:val="28"/>
          <w:lang w:eastAsia="ru-RU"/>
        </w:rPr>
        <w:t>софинансирование</w:t>
      </w:r>
      <w:proofErr w:type="spellEnd"/>
      <w:r w:rsidRPr="00E21CC7">
        <w:rPr>
          <w:rFonts w:ascii="Times New Roman" w:eastAsia="Times New Roman" w:hAnsi="Times New Roman" w:cs="Times New Roman"/>
          <w:sz w:val="28"/>
          <w:szCs w:val="28"/>
          <w:lang w:eastAsia="ru-RU"/>
        </w:rPr>
        <w:t xml:space="preserve"> за счет местного бюджета 320 тыс. рублей.   </w:t>
      </w:r>
    </w:p>
    <w:p w:rsidR="00E21CC7" w:rsidRPr="00E21CC7" w:rsidRDefault="00E21CC7" w:rsidP="00BB0420">
      <w:pPr>
        <w:numPr>
          <w:ilvl w:val="0"/>
          <w:numId w:val="1"/>
        </w:numPr>
        <w:spacing w:after="0" w:line="240" w:lineRule="auto"/>
        <w:ind w:left="0" w:firstLine="709"/>
        <w:jc w:val="both"/>
        <w:rPr>
          <w:rFonts w:ascii="Times New Roman" w:eastAsia="Times New Roman" w:hAnsi="Times New Roman" w:cs="Times New Roman"/>
          <w:sz w:val="28"/>
          <w:szCs w:val="28"/>
          <w:highlight w:val="yellow"/>
          <w:lang w:eastAsia="ru-RU"/>
        </w:rPr>
      </w:pPr>
      <w:r w:rsidRPr="00E21CC7">
        <w:rPr>
          <w:rFonts w:ascii="Times New Roman" w:eastAsia="Times New Roman" w:hAnsi="Times New Roman" w:cs="Times New Roman"/>
          <w:sz w:val="28"/>
          <w:szCs w:val="28"/>
          <w:lang w:eastAsia="ru-RU"/>
        </w:rPr>
        <w:t xml:space="preserve">Мероприятия по капитальному </w:t>
      </w:r>
      <w:proofErr w:type="gramStart"/>
      <w:r w:rsidRPr="00E21CC7">
        <w:rPr>
          <w:rFonts w:ascii="Times New Roman" w:eastAsia="Times New Roman" w:hAnsi="Times New Roman" w:cs="Times New Roman"/>
          <w:sz w:val="28"/>
          <w:szCs w:val="28"/>
          <w:lang w:eastAsia="ru-RU"/>
        </w:rPr>
        <w:t>ремонту  образовательных</w:t>
      </w:r>
      <w:proofErr w:type="gramEnd"/>
      <w:r w:rsidRPr="00E21CC7">
        <w:rPr>
          <w:rFonts w:ascii="Times New Roman" w:eastAsia="Times New Roman" w:hAnsi="Times New Roman" w:cs="Times New Roman"/>
          <w:sz w:val="28"/>
          <w:szCs w:val="28"/>
          <w:lang w:eastAsia="ru-RU"/>
        </w:rPr>
        <w:t xml:space="preserve"> организаций планируются в размере  1 млн. 9,7 тыс. рублей. Предусмотрены средства местного </w:t>
      </w:r>
      <w:proofErr w:type="gramStart"/>
      <w:r w:rsidRPr="00E21CC7">
        <w:rPr>
          <w:rFonts w:ascii="Times New Roman" w:eastAsia="Times New Roman" w:hAnsi="Times New Roman" w:cs="Times New Roman"/>
          <w:sz w:val="28"/>
          <w:szCs w:val="28"/>
          <w:lang w:eastAsia="ru-RU"/>
        </w:rPr>
        <w:t>бюджета  на</w:t>
      </w:r>
      <w:proofErr w:type="gramEnd"/>
      <w:r w:rsidRPr="00E21CC7">
        <w:rPr>
          <w:rFonts w:ascii="Times New Roman" w:eastAsia="Times New Roman" w:hAnsi="Times New Roman" w:cs="Times New Roman"/>
          <w:sz w:val="28"/>
          <w:szCs w:val="28"/>
          <w:lang w:eastAsia="ru-RU"/>
        </w:rPr>
        <w:t xml:space="preserve">  капитальный ремонт здания </w:t>
      </w:r>
      <w:proofErr w:type="spellStart"/>
      <w:r w:rsidRPr="00E21CC7">
        <w:rPr>
          <w:rFonts w:ascii="Times New Roman" w:eastAsia="Times New Roman" w:hAnsi="Times New Roman" w:cs="Times New Roman"/>
          <w:sz w:val="28"/>
          <w:szCs w:val="28"/>
          <w:lang w:eastAsia="ru-RU"/>
        </w:rPr>
        <w:t>Корсукской</w:t>
      </w:r>
      <w:proofErr w:type="spellEnd"/>
      <w:r w:rsidRPr="00E21CC7">
        <w:rPr>
          <w:rFonts w:ascii="Times New Roman" w:eastAsia="Times New Roman" w:hAnsi="Times New Roman" w:cs="Times New Roman"/>
          <w:sz w:val="28"/>
          <w:szCs w:val="28"/>
          <w:lang w:eastAsia="ru-RU"/>
        </w:rPr>
        <w:t xml:space="preserve"> СОШ, кровли Усть-Ордынской СОШ №2.</w:t>
      </w:r>
      <w:r w:rsidRPr="00E21CC7">
        <w:rPr>
          <w:rFonts w:ascii="Times New Roman" w:eastAsia="Times New Roman" w:hAnsi="Times New Roman" w:cs="Times New Roman"/>
          <w:sz w:val="28"/>
          <w:szCs w:val="28"/>
          <w:highlight w:val="yellow"/>
          <w:lang w:eastAsia="ru-RU"/>
        </w:rPr>
        <w:t xml:space="preserve"> Средства областного бюджета доведутся позже.</w:t>
      </w:r>
    </w:p>
    <w:p w:rsidR="00E21CC7" w:rsidRPr="00E21CC7" w:rsidRDefault="00E21CC7" w:rsidP="00BB042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Расходы на организацию работы учреждений дополнительного образования предусмотрены в сумме 51 млн. 230,4 тыс. рублей, в том числе на содержание ДДТ и </w:t>
      </w:r>
      <w:proofErr w:type="gramStart"/>
      <w:r w:rsidRPr="00E21CC7">
        <w:rPr>
          <w:rFonts w:ascii="Times New Roman" w:eastAsia="Times New Roman" w:hAnsi="Times New Roman" w:cs="Times New Roman"/>
          <w:sz w:val="28"/>
          <w:szCs w:val="28"/>
          <w:lang w:eastAsia="ru-RU"/>
        </w:rPr>
        <w:t>ДЮСШ  18</w:t>
      </w:r>
      <w:proofErr w:type="gramEnd"/>
      <w:r w:rsidRPr="00E21CC7">
        <w:rPr>
          <w:rFonts w:ascii="Times New Roman" w:eastAsia="Times New Roman" w:hAnsi="Times New Roman" w:cs="Times New Roman"/>
          <w:sz w:val="28"/>
          <w:szCs w:val="28"/>
          <w:lang w:eastAsia="ru-RU"/>
        </w:rPr>
        <w:t xml:space="preserve"> млн. 578,1 тыс. рублей, на содержание ДШИ  23млн  227,2 тыс. рублей. Расходы на заработную плату и начисления запланированы в размере 10 месяцев. Выделено отдельным </w:t>
      </w:r>
      <w:proofErr w:type="gramStart"/>
      <w:r w:rsidRPr="00E21CC7">
        <w:rPr>
          <w:rFonts w:ascii="Times New Roman" w:eastAsia="Times New Roman" w:hAnsi="Times New Roman" w:cs="Times New Roman"/>
          <w:sz w:val="28"/>
          <w:szCs w:val="28"/>
          <w:lang w:eastAsia="ru-RU"/>
        </w:rPr>
        <w:t>мероприятием  в</w:t>
      </w:r>
      <w:proofErr w:type="gramEnd"/>
      <w:r w:rsidRPr="00E21CC7">
        <w:rPr>
          <w:rFonts w:ascii="Times New Roman" w:eastAsia="Times New Roman" w:hAnsi="Times New Roman" w:cs="Times New Roman"/>
          <w:sz w:val="28"/>
          <w:szCs w:val="28"/>
          <w:lang w:eastAsia="ru-RU"/>
        </w:rPr>
        <w:t xml:space="preserve"> программе проведение спортивных и других мероприятий в муниципальных учреждения дополнительного образования. Расходы запланированы в сумме 175 тыс. рублей. 50 % от потребности. Запланированы расходы на материально-техническое оснащение учреждений </w:t>
      </w:r>
      <w:proofErr w:type="spellStart"/>
      <w:proofErr w:type="gramStart"/>
      <w:r w:rsidRPr="00E21CC7">
        <w:rPr>
          <w:rFonts w:ascii="Times New Roman" w:eastAsia="Times New Roman" w:hAnsi="Times New Roman" w:cs="Times New Roman"/>
          <w:sz w:val="28"/>
          <w:szCs w:val="28"/>
          <w:lang w:eastAsia="ru-RU"/>
        </w:rPr>
        <w:t>доп.образования</w:t>
      </w:r>
      <w:proofErr w:type="spellEnd"/>
      <w:proofErr w:type="gramEnd"/>
      <w:r w:rsidRPr="00E21CC7">
        <w:rPr>
          <w:rFonts w:ascii="Times New Roman" w:eastAsia="Times New Roman" w:hAnsi="Times New Roman" w:cs="Times New Roman"/>
          <w:sz w:val="28"/>
          <w:szCs w:val="28"/>
          <w:lang w:eastAsia="ru-RU"/>
        </w:rPr>
        <w:t xml:space="preserve">  в размере 250 </w:t>
      </w:r>
      <w:proofErr w:type="spellStart"/>
      <w:r w:rsidRPr="00E21CC7">
        <w:rPr>
          <w:rFonts w:ascii="Times New Roman" w:eastAsia="Times New Roman" w:hAnsi="Times New Roman" w:cs="Times New Roman"/>
          <w:sz w:val="28"/>
          <w:szCs w:val="28"/>
          <w:lang w:eastAsia="ru-RU"/>
        </w:rPr>
        <w:t>тыс.рублей</w:t>
      </w:r>
      <w:proofErr w:type="spellEnd"/>
      <w:r w:rsidRPr="00E21CC7">
        <w:rPr>
          <w:rFonts w:ascii="Times New Roman" w:eastAsia="Times New Roman" w:hAnsi="Times New Roman" w:cs="Times New Roman"/>
          <w:sz w:val="28"/>
          <w:szCs w:val="28"/>
          <w:lang w:eastAsia="ru-RU"/>
        </w:rPr>
        <w:t xml:space="preserve"> .</w:t>
      </w:r>
    </w:p>
    <w:p w:rsidR="00E21CC7" w:rsidRPr="00E21CC7" w:rsidRDefault="00E21CC7" w:rsidP="00BB042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color w:val="000000"/>
          <w:sz w:val="28"/>
          <w:szCs w:val="28"/>
          <w:lang w:eastAsia="ru-RU"/>
        </w:rPr>
        <w:t>на организацию отдыха</w:t>
      </w:r>
      <w:r w:rsidRPr="00E21CC7">
        <w:rPr>
          <w:rFonts w:ascii="Times New Roman" w:eastAsia="Times New Roman" w:hAnsi="Times New Roman" w:cs="Times New Roman"/>
          <w:sz w:val="28"/>
          <w:szCs w:val="28"/>
          <w:lang w:eastAsia="ru-RU"/>
        </w:rPr>
        <w:t>, оздоровления и занятости детей выделено 6 млн. 860 тыс. рублей.</w:t>
      </w:r>
      <w:r w:rsidRPr="00E21CC7">
        <w:rPr>
          <w:rFonts w:ascii="Times New Roman" w:eastAsia="Times New Roman" w:hAnsi="Times New Roman" w:cs="Times New Roman"/>
          <w:sz w:val="24"/>
          <w:szCs w:val="24"/>
          <w:lang w:eastAsia="ru-RU"/>
        </w:rPr>
        <w:t xml:space="preserve"> </w:t>
      </w:r>
      <w:r w:rsidRPr="00E21CC7">
        <w:rPr>
          <w:rFonts w:ascii="Times New Roman" w:eastAsia="Times New Roman" w:hAnsi="Times New Roman" w:cs="Times New Roman"/>
          <w:sz w:val="28"/>
          <w:szCs w:val="28"/>
          <w:lang w:eastAsia="ru-RU"/>
        </w:rPr>
        <w:t xml:space="preserve">Предусмотрена  оплата стоимости набора продуктов питания в лагерях с дневным пребыванием детей, организованных органами местного самоуправления в сумме 5 млн. 160 тыс. рублей, в том числе за счет субсидии из областного бюджета 4 млн. 798,8 тыс. рублей;  </w:t>
      </w:r>
      <w:proofErr w:type="spellStart"/>
      <w:r w:rsidRPr="00E21CC7">
        <w:rPr>
          <w:rFonts w:ascii="Times New Roman" w:eastAsia="Times New Roman" w:hAnsi="Times New Roman" w:cs="Times New Roman"/>
          <w:sz w:val="28"/>
          <w:szCs w:val="28"/>
          <w:lang w:eastAsia="ru-RU"/>
        </w:rPr>
        <w:t>софинансирование</w:t>
      </w:r>
      <w:proofErr w:type="spellEnd"/>
      <w:r w:rsidRPr="00E21CC7">
        <w:rPr>
          <w:rFonts w:ascii="Times New Roman" w:eastAsia="Times New Roman" w:hAnsi="Times New Roman" w:cs="Times New Roman"/>
          <w:sz w:val="28"/>
          <w:szCs w:val="28"/>
          <w:lang w:eastAsia="ru-RU"/>
        </w:rPr>
        <w:t xml:space="preserve"> предусмотрено в сумме 361,2 тыс. рублей, на организацию временного трудоустройства несовершеннолетних будет направлено 700 тыс. рублей, на организацию отдыха детей и подростков за счет средств местного бюджета предусмотрено  1 млн. рублей..</w:t>
      </w:r>
    </w:p>
    <w:p w:rsidR="00E21CC7" w:rsidRPr="00E21CC7" w:rsidRDefault="00E21CC7" w:rsidP="00BB042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содержание управления образования 21 млн. 721,3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Расходы на заработную плату и начисления запланированы в размере 10 месяцев. </w:t>
      </w:r>
    </w:p>
    <w:p w:rsidR="00E21CC7" w:rsidRPr="00E21CC7" w:rsidRDefault="00E21CC7" w:rsidP="00BB042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повышение квалификации персонала 100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w:t>
      </w:r>
    </w:p>
    <w:p w:rsidR="00E21CC7" w:rsidRPr="00E21CC7" w:rsidRDefault="00E21CC7" w:rsidP="00BB042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проведение мероприятий в сфере образования будет направлено 300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Планируется организация регионального и муниципального этапов Всероссийской олимпиады, конкурс молодых специалистов «Новая волна»», муниципальный этап конкурса «Учитель года</w:t>
      </w:r>
      <w:proofErr w:type="gramStart"/>
      <w:r w:rsidRPr="00E21CC7">
        <w:rPr>
          <w:rFonts w:ascii="Times New Roman" w:eastAsia="Times New Roman" w:hAnsi="Times New Roman" w:cs="Times New Roman"/>
          <w:sz w:val="28"/>
          <w:szCs w:val="28"/>
          <w:lang w:eastAsia="ru-RU"/>
        </w:rPr>
        <w:t>»,  августовская</w:t>
      </w:r>
      <w:proofErr w:type="gramEnd"/>
      <w:r w:rsidRPr="00E21CC7">
        <w:rPr>
          <w:rFonts w:ascii="Times New Roman" w:eastAsia="Times New Roman" w:hAnsi="Times New Roman" w:cs="Times New Roman"/>
          <w:sz w:val="28"/>
          <w:szCs w:val="28"/>
          <w:lang w:eastAsia="ru-RU"/>
        </w:rPr>
        <w:t xml:space="preserve"> конференция педагогических работников, конкурс «Ученик года» и т.д.</w:t>
      </w:r>
    </w:p>
    <w:p w:rsidR="00E21CC7" w:rsidRPr="00E21CC7" w:rsidRDefault="00E21CC7" w:rsidP="00BB042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включена в бюджет,  начиная с 2022 года, подпрограмма</w:t>
      </w:r>
      <w:r w:rsidRPr="00E21CC7">
        <w:rPr>
          <w:rFonts w:ascii="Times New Roman" w:eastAsia="Times New Roman" w:hAnsi="Times New Roman" w:cs="Times New Roman"/>
          <w:sz w:val="24"/>
          <w:szCs w:val="24"/>
          <w:lang w:eastAsia="ru-RU"/>
        </w:rPr>
        <w:t xml:space="preserve"> </w:t>
      </w:r>
      <w:r w:rsidRPr="00E21CC7">
        <w:rPr>
          <w:rFonts w:ascii="Times New Roman" w:eastAsia="Times New Roman" w:hAnsi="Times New Roman" w:cs="Times New Roman"/>
          <w:sz w:val="28"/>
          <w:szCs w:val="28"/>
          <w:lang w:eastAsia="ru-RU"/>
        </w:rPr>
        <w:t>"Поддержка студентов, поступивших в образовательные учреждения высшего, средне профессионального образования по целевым договорам от муниципального  образования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по профильному  направлению "Образование", и поддержка молодых специалистов в возрасте до 35 лет, получивших высшее образование по профильному направлению "Образование" с целью их трудоустройства впервые на территории муниципального образования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район" на 2022-2025 годы" . Ассигнования предусмотрены </w:t>
      </w:r>
      <w:proofErr w:type="gramStart"/>
      <w:r w:rsidRPr="00E21CC7">
        <w:rPr>
          <w:rFonts w:ascii="Times New Roman" w:eastAsia="Times New Roman" w:hAnsi="Times New Roman" w:cs="Times New Roman"/>
          <w:sz w:val="28"/>
          <w:szCs w:val="28"/>
          <w:lang w:eastAsia="ru-RU"/>
        </w:rPr>
        <w:t>на</w:t>
      </w:r>
      <w:r w:rsidRPr="00E21CC7">
        <w:rPr>
          <w:rFonts w:ascii="Times New Roman" w:eastAsia="Times New Roman" w:hAnsi="Times New Roman" w:cs="Times New Roman"/>
          <w:sz w:val="24"/>
          <w:szCs w:val="24"/>
          <w:lang w:eastAsia="ru-RU"/>
        </w:rPr>
        <w:t xml:space="preserve">  </w:t>
      </w:r>
      <w:r w:rsidRPr="00E21CC7">
        <w:rPr>
          <w:rFonts w:ascii="Times New Roman" w:eastAsia="Times New Roman" w:hAnsi="Times New Roman" w:cs="Times New Roman"/>
          <w:sz w:val="28"/>
          <w:szCs w:val="28"/>
          <w:lang w:eastAsia="ru-RU"/>
        </w:rPr>
        <w:t>единовременные</w:t>
      </w:r>
      <w:proofErr w:type="gramEnd"/>
      <w:r w:rsidRPr="00E21CC7">
        <w:rPr>
          <w:rFonts w:ascii="Times New Roman" w:eastAsia="Times New Roman" w:hAnsi="Times New Roman" w:cs="Times New Roman"/>
          <w:sz w:val="28"/>
          <w:szCs w:val="28"/>
          <w:lang w:eastAsia="ru-RU"/>
        </w:rPr>
        <w:t xml:space="preserve"> выплаты  (подъемные) педагогическим работникам, переезжающим в сельские населенные пункты района в сумме 400 тыс. рублей, на поддержку отдельных категорий студентов в целях привлечения их для дальнейшей работы в муниципальных образовательных организациях, расположенных на территории </w:t>
      </w:r>
      <w:proofErr w:type="spellStart"/>
      <w:r w:rsidRPr="00E21CC7">
        <w:rPr>
          <w:rFonts w:ascii="Times New Roman" w:eastAsia="Times New Roman" w:hAnsi="Times New Roman" w:cs="Times New Roman"/>
          <w:sz w:val="28"/>
          <w:szCs w:val="28"/>
          <w:lang w:eastAsia="ru-RU"/>
        </w:rPr>
        <w:t>Эхирит-Булагатского</w:t>
      </w:r>
      <w:proofErr w:type="spellEnd"/>
      <w:r w:rsidRPr="00E21CC7">
        <w:rPr>
          <w:rFonts w:ascii="Times New Roman" w:eastAsia="Times New Roman" w:hAnsi="Times New Roman" w:cs="Times New Roman"/>
          <w:sz w:val="28"/>
          <w:szCs w:val="28"/>
          <w:lang w:eastAsia="ru-RU"/>
        </w:rPr>
        <w:t xml:space="preserve"> района – 68 тыс. рублей.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lastRenderedPageBreak/>
        <w:t xml:space="preserve">        В целях формирования здорового образа жизни населения, развитие физической культуры и спорта по </w:t>
      </w:r>
      <w:r w:rsidRPr="00E21CC7">
        <w:rPr>
          <w:rFonts w:ascii="Times New Roman" w:eastAsia="Times New Roman" w:hAnsi="Times New Roman" w:cs="Times New Roman"/>
          <w:b/>
          <w:sz w:val="28"/>
          <w:szCs w:val="28"/>
          <w:lang w:eastAsia="ru-RU"/>
        </w:rPr>
        <w:t>МП «Развитие физической культуры и спорта в МО «</w:t>
      </w:r>
      <w:proofErr w:type="spellStart"/>
      <w:r w:rsidRPr="00E21CC7">
        <w:rPr>
          <w:rFonts w:ascii="Times New Roman" w:eastAsia="Times New Roman" w:hAnsi="Times New Roman" w:cs="Times New Roman"/>
          <w:b/>
          <w:sz w:val="28"/>
          <w:szCs w:val="28"/>
          <w:lang w:eastAsia="ru-RU"/>
        </w:rPr>
        <w:t>Эхирит-Булагатский</w:t>
      </w:r>
      <w:proofErr w:type="spellEnd"/>
      <w:r w:rsidRPr="00E21CC7">
        <w:rPr>
          <w:rFonts w:ascii="Times New Roman" w:eastAsia="Times New Roman" w:hAnsi="Times New Roman" w:cs="Times New Roman"/>
          <w:b/>
          <w:sz w:val="28"/>
          <w:szCs w:val="28"/>
          <w:lang w:eastAsia="ru-RU"/>
        </w:rPr>
        <w:t xml:space="preserve"> </w:t>
      </w:r>
      <w:proofErr w:type="gramStart"/>
      <w:r w:rsidRPr="00E21CC7">
        <w:rPr>
          <w:rFonts w:ascii="Times New Roman" w:eastAsia="Times New Roman" w:hAnsi="Times New Roman" w:cs="Times New Roman"/>
          <w:b/>
          <w:sz w:val="28"/>
          <w:szCs w:val="28"/>
          <w:lang w:eastAsia="ru-RU"/>
        </w:rPr>
        <w:t>район»</w:t>
      </w:r>
      <w:r w:rsidRPr="00E21CC7">
        <w:rPr>
          <w:rFonts w:ascii="Times New Roman" w:eastAsia="Times New Roman" w:hAnsi="Times New Roman" w:cs="Times New Roman"/>
          <w:sz w:val="28"/>
          <w:szCs w:val="28"/>
          <w:lang w:eastAsia="ru-RU"/>
        </w:rPr>
        <w:t xml:space="preserve">  предусмотрено</w:t>
      </w:r>
      <w:proofErr w:type="gramEnd"/>
      <w:r w:rsidRPr="00E21CC7">
        <w:rPr>
          <w:rFonts w:ascii="Times New Roman" w:eastAsia="Times New Roman" w:hAnsi="Times New Roman" w:cs="Times New Roman"/>
          <w:sz w:val="28"/>
          <w:szCs w:val="28"/>
          <w:lang w:eastAsia="ru-RU"/>
        </w:rPr>
        <w:t xml:space="preserve"> 8 млн. 546,3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из них:</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на проведение спортивных </w:t>
      </w:r>
      <w:proofErr w:type="gramStart"/>
      <w:r w:rsidRPr="00E21CC7">
        <w:rPr>
          <w:rFonts w:ascii="Times New Roman" w:eastAsia="Times New Roman" w:hAnsi="Times New Roman" w:cs="Times New Roman"/>
          <w:sz w:val="28"/>
          <w:szCs w:val="28"/>
          <w:lang w:eastAsia="ru-RU"/>
        </w:rPr>
        <w:t>мероприятий  1</w:t>
      </w:r>
      <w:proofErr w:type="gramEnd"/>
      <w:r w:rsidRPr="00E21CC7">
        <w:rPr>
          <w:rFonts w:ascii="Times New Roman" w:eastAsia="Times New Roman" w:hAnsi="Times New Roman" w:cs="Times New Roman"/>
          <w:sz w:val="28"/>
          <w:szCs w:val="28"/>
          <w:lang w:eastAsia="ru-RU"/>
        </w:rPr>
        <w:t xml:space="preserve"> 391,3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(50% потребности),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highlight w:val="yellow"/>
          <w:lang w:eastAsia="ru-RU"/>
        </w:rPr>
      </w:pPr>
      <w:r w:rsidRPr="00E21CC7">
        <w:rPr>
          <w:rFonts w:ascii="Times New Roman" w:eastAsia="Times New Roman" w:hAnsi="Times New Roman" w:cs="Times New Roman"/>
          <w:sz w:val="28"/>
          <w:szCs w:val="28"/>
          <w:lang w:eastAsia="ru-RU"/>
        </w:rPr>
        <w:t xml:space="preserve"> на приобретение спортинвентаря за счет средств местного бюджета 50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 на строительство Дома спорта в п. Усть-Ордынский 7 млн. 105 тыс. рублей, за счет средств местного бюджета на строительство Дома спорта в </w:t>
      </w:r>
      <w:proofErr w:type="spellStart"/>
      <w:r w:rsidRPr="00E21CC7">
        <w:rPr>
          <w:rFonts w:ascii="Times New Roman" w:eastAsia="Times New Roman" w:hAnsi="Times New Roman" w:cs="Times New Roman"/>
          <w:sz w:val="28"/>
          <w:szCs w:val="28"/>
          <w:lang w:eastAsia="ru-RU"/>
        </w:rPr>
        <w:t>п.Усть</w:t>
      </w:r>
      <w:proofErr w:type="spellEnd"/>
      <w:r w:rsidRPr="00E21CC7">
        <w:rPr>
          <w:rFonts w:ascii="Times New Roman" w:eastAsia="Times New Roman" w:hAnsi="Times New Roman" w:cs="Times New Roman"/>
          <w:sz w:val="28"/>
          <w:szCs w:val="28"/>
          <w:lang w:eastAsia="ru-RU"/>
        </w:rPr>
        <w:t xml:space="preserve">-Ордынский.  </w:t>
      </w:r>
      <w:r w:rsidRPr="00E21CC7">
        <w:rPr>
          <w:rFonts w:ascii="Times New Roman" w:eastAsia="Times New Roman" w:hAnsi="Times New Roman" w:cs="Times New Roman"/>
          <w:sz w:val="28"/>
          <w:szCs w:val="28"/>
          <w:highlight w:val="yellow"/>
          <w:lang w:eastAsia="ru-RU"/>
        </w:rPr>
        <w:t xml:space="preserve"> Средства областного бюджета доведутся позже.</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По </w:t>
      </w:r>
      <w:r w:rsidRPr="00E21CC7">
        <w:rPr>
          <w:rFonts w:ascii="Times New Roman" w:eastAsia="Times New Roman" w:hAnsi="Times New Roman" w:cs="Times New Roman"/>
          <w:b/>
          <w:sz w:val="28"/>
          <w:szCs w:val="28"/>
          <w:lang w:eastAsia="ru-RU"/>
        </w:rPr>
        <w:t>МП «Культура муниципального образования «</w:t>
      </w:r>
      <w:proofErr w:type="spellStart"/>
      <w:r w:rsidRPr="00E21CC7">
        <w:rPr>
          <w:rFonts w:ascii="Times New Roman" w:eastAsia="Times New Roman" w:hAnsi="Times New Roman" w:cs="Times New Roman"/>
          <w:b/>
          <w:sz w:val="28"/>
          <w:szCs w:val="28"/>
          <w:lang w:eastAsia="ru-RU"/>
        </w:rPr>
        <w:t>Эхирит-Булагатского</w:t>
      </w:r>
      <w:proofErr w:type="spellEnd"/>
      <w:r w:rsidRPr="00E21CC7">
        <w:rPr>
          <w:rFonts w:ascii="Times New Roman" w:eastAsia="Times New Roman" w:hAnsi="Times New Roman" w:cs="Times New Roman"/>
          <w:b/>
          <w:sz w:val="28"/>
          <w:szCs w:val="28"/>
          <w:lang w:eastAsia="ru-RU"/>
        </w:rPr>
        <w:t xml:space="preserve"> </w:t>
      </w:r>
      <w:proofErr w:type="gramStart"/>
      <w:r w:rsidRPr="00E21CC7">
        <w:rPr>
          <w:rFonts w:ascii="Times New Roman" w:eastAsia="Times New Roman" w:hAnsi="Times New Roman" w:cs="Times New Roman"/>
          <w:b/>
          <w:sz w:val="28"/>
          <w:szCs w:val="28"/>
          <w:lang w:eastAsia="ru-RU"/>
        </w:rPr>
        <w:t>района»</w:t>
      </w:r>
      <w:r w:rsidRPr="00E21CC7">
        <w:rPr>
          <w:rFonts w:ascii="Times New Roman" w:eastAsia="Times New Roman" w:hAnsi="Times New Roman" w:cs="Times New Roman"/>
          <w:sz w:val="28"/>
          <w:szCs w:val="28"/>
          <w:lang w:eastAsia="ru-RU"/>
        </w:rPr>
        <w:t xml:space="preserve">  предусмотрено</w:t>
      </w:r>
      <w:proofErr w:type="gramEnd"/>
      <w:r w:rsidRPr="00E21CC7">
        <w:rPr>
          <w:rFonts w:ascii="Times New Roman" w:eastAsia="Times New Roman" w:hAnsi="Times New Roman" w:cs="Times New Roman"/>
          <w:sz w:val="28"/>
          <w:szCs w:val="28"/>
          <w:lang w:eastAsia="ru-RU"/>
        </w:rPr>
        <w:t xml:space="preserve"> 29 млн. 533,8 тыс. рублей. , в </w:t>
      </w:r>
      <w:proofErr w:type="spellStart"/>
      <w:r w:rsidRPr="00E21CC7">
        <w:rPr>
          <w:rFonts w:ascii="Times New Roman" w:eastAsia="Times New Roman" w:hAnsi="Times New Roman" w:cs="Times New Roman"/>
          <w:sz w:val="28"/>
          <w:szCs w:val="28"/>
          <w:lang w:eastAsia="ru-RU"/>
        </w:rPr>
        <w:t>т.ч</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содержание Центра Досуга предусмотрено 18 млн. 427,9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Расходы на заработную плату и начисления запланированы в размере 9 месяцев. </w:t>
      </w:r>
    </w:p>
    <w:p w:rsidR="00E21CC7" w:rsidRPr="00E21CC7" w:rsidRDefault="00E21CC7" w:rsidP="00BB042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на комплектование книжных фондов 102,5 тыс. рублей, в том числе за счет субсидии из областного бюджета 100,</w:t>
      </w:r>
      <w:proofErr w:type="gramStart"/>
      <w:r w:rsidRPr="00E21CC7">
        <w:rPr>
          <w:rFonts w:ascii="Times New Roman" w:eastAsia="Times New Roman" w:hAnsi="Times New Roman" w:cs="Times New Roman"/>
          <w:sz w:val="28"/>
          <w:szCs w:val="28"/>
          <w:lang w:eastAsia="ru-RU"/>
        </w:rPr>
        <w:t>6  тыс.</w:t>
      </w:r>
      <w:proofErr w:type="gramEnd"/>
      <w:r w:rsidRPr="00E21CC7">
        <w:rPr>
          <w:rFonts w:ascii="Times New Roman" w:eastAsia="Times New Roman" w:hAnsi="Times New Roman" w:cs="Times New Roman"/>
          <w:sz w:val="28"/>
          <w:szCs w:val="28"/>
          <w:lang w:eastAsia="ru-RU"/>
        </w:rPr>
        <w:t xml:space="preserve"> рублей;  </w:t>
      </w:r>
      <w:proofErr w:type="spellStart"/>
      <w:r w:rsidRPr="00E21CC7">
        <w:rPr>
          <w:rFonts w:ascii="Times New Roman" w:eastAsia="Times New Roman" w:hAnsi="Times New Roman" w:cs="Times New Roman"/>
          <w:sz w:val="28"/>
          <w:szCs w:val="28"/>
          <w:lang w:eastAsia="ru-RU"/>
        </w:rPr>
        <w:t>софинансирование</w:t>
      </w:r>
      <w:proofErr w:type="spellEnd"/>
      <w:r w:rsidRPr="00E21CC7">
        <w:rPr>
          <w:rFonts w:ascii="Times New Roman" w:eastAsia="Times New Roman" w:hAnsi="Times New Roman" w:cs="Times New Roman"/>
          <w:sz w:val="28"/>
          <w:szCs w:val="28"/>
          <w:lang w:eastAsia="ru-RU"/>
        </w:rPr>
        <w:t xml:space="preserve"> предусмотрено в сумме 1,9 тыс. рублей,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на содержание отдела культуры планируется израсходовать 11 млн. 003,4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Расходы на заработную плату и начисления запланированы в размере 9 месяцев.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реализацию </w:t>
      </w:r>
      <w:r w:rsidRPr="00E21CC7">
        <w:rPr>
          <w:rFonts w:ascii="Times New Roman" w:eastAsia="Times New Roman" w:hAnsi="Times New Roman" w:cs="Times New Roman"/>
          <w:b/>
          <w:sz w:val="28"/>
          <w:szCs w:val="28"/>
          <w:lang w:eastAsia="ru-RU"/>
        </w:rPr>
        <w:t>МП «Молодежная политика в МО «</w:t>
      </w:r>
      <w:proofErr w:type="spellStart"/>
      <w:r w:rsidRPr="00E21CC7">
        <w:rPr>
          <w:rFonts w:ascii="Times New Roman" w:eastAsia="Times New Roman" w:hAnsi="Times New Roman" w:cs="Times New Roman"/>
          <w:b/>
          <w:sz w:val="28"/>
          <w:szCs w:val="28"/>
          <w:lang w:eastAsia="ru-RU"/>
        </w:rPr>
        <w:t>Эхирит-Булагатский</w:t>
      </w:r>
      <w:proofErr w:type="spellEnd"/>
      <w:r w:rsidRPr="00E21CC7">
        <w:rPr>
          <w:rFonts w:ascii="Times New Roman" w:eastAsia="Times New Roman" w:hAnsi="Times New Roman" w:cs="Times New Roman"/>
          <w:b/>
          <w:sz w:val="28"/>
          <w:szCs w:val="28"/>
          <w:lang w:eastAsia="ru-RU"/>
        </w:rPr>
        <w:t xml:space="preserve"> район»</w:t>
      </w:r>
      <w:r w:rsidRPr="00E21CC7">
        <w:rPr>
          <w:rFonts w:ascii="Times New Roman" w:eastAsia="Times New Roman" w:hAnsi="Times New Roman" w:cs="Times New Roman"/>
          <w:sz w:val="28"/>
          <w:szCs w:val="28"/>
          <w:lang w:eastAsia="ru-RU"/>
        </w:rPr>
        <w:t xml:space="preserve"> предусмотрено 1 млн.  391,3 т. </w:t>
      </w:r>
      <w:proofErr w:type="gramStart"/>
      <w:r w:rsidRPr="00E21CC7">
        <w:rPr>
          <w:rFonts w:ascii="Times New Roman" w:eastAsia="Times New Roman" w:hAnsi="Times New Roman" w:cs="Times New Roman"/>
          <w:sz w:val="28"/>
          <w:szCs w:val="28"/>
          <w:lang w:eastAsia="ru-RU"/>
        </w:rPr>
        <w:t>р. ,</w:t>
      </w:r>
      <w:proofErr w:type="gramEnd"/>
      <w:r w:rsidRPr="00E21CC7">
        <w:rPr>
          <w:rFonts w:ascii="Times New Roman" w:eastAsia="Times New Roman" w:hAnsi="Times New Roman" w:cs="Times New Roman"/>
          <w:sz w:val="28"/>
          <w:szCs w:val="28"/>
          <w:lang w:eastAsia="ru-RU"/>
        </w:rPr>
        <w:t xml:space="preserve"> из них:</w:t>
      </w:r>
    </w:p>
    <w:p w:rsidR="00E21CC7" w:rsidRPr="00E21CC7" w:rsidRDefault="00E21CC7" w:rsidP="00BB0420">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по подпрограмме «Молодежь </w:t>
      </w:r>
      <w:proofErr w:type="spellStart"/>
      <w:r w:rsidRPr="00E21CC7">
        <w:rPr>
          <w:rFonts w:ascii="Times New Roman" w:eastAsia="Times New Roman" w:hAnsi="Times New Roman" w:cs="Times New Roman"/>
          <w:sz w:val="28"/>
          <w:szCs w:val="28"/>
          <w:lang w:eastAsia="ru-RU"/>
        </w:rPr>
        <w:t>Эхирит-Булагатского</w:t>
      </w:r>
      <w:proofErr w:type="spellEnd"/>
      <w:r w:rsidRPr="00E21CC7">
        <w:rPr>
          <w:rFonts w:ascii="Times New Roman" w:eastAsia="Times New Roman" w:hAnsi="Times New Roman" w:cs="Times New Roman"/>
          <w:sz w:val="28"/>
          <w:szCs w:val="28"/>
          <w:lang w:eastAsia="ru-RU"/>
        </w:rPr>
        <w:t xml:space="preserve"> района» - 74,8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на проведение мероприятий., </w:t>
      </w:r>
    </w:p>
    <w:p w:rsidR="00E21CC7" w:rsidRPr="00E21CC7" w:rsidRDefault="00E21CC7" w:rsidP="00BB0420">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по подпрограмме Патриотическое воспитание граждан – 72 тыс. р.</w:t>
      </w:r>
    </w:p>
    <w:p w:rsidR="00E21CC7" w:rsidRPr="00E21CC7" w:rsidRDefault="00E21CC7" w:rsidP="00BB0420">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по подпрограмме «Профилактика наркомании и других социально-негативных явлений» - 95,7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w:t>
      </w:r>
    </w:p>
    <w:p w:rsidR="00E21CC7" w:rsidRPr="00E21CC7" w:rsidRDefault="00E21CC7" w:rsidP="00BB0420">
      <w:pPr>
        <w:numPr>
          <w:ilvl w:val="0"/>
          <w:numId w:val="9"/>
        </w:numPr>
        <w:spacing w:after="0" w:line="240" w:lineRule="auto"/>
        <w:ind w:left="0" w:firstLine="709"/>
        <w:jc w:val="both"/>
        <w:rPr>
          <w:rFonts w:ascii="Times New Roman" w:eastAsia="Times New Roman" w:hAnsi="Times New Roman" w:cs="Times New Roman"/>
          <w:sz w:val="28"/>
          <w:szCs w:val="28"/>
          <w:highlight w:val="yellow"/>
          <w:lang w:eastAsia="ru-RU"/>
        </w:rPr>
      </w:pPr>
      <w:r w:rsidRPr="00E21CC7">
        <w:rPr>
          <w:rFonts w:ascii="Times New Roman" w:eastAsia="Times New Roman" w:hAnsi="Times New Roman" w:cs="Times New Roman"/>
          <w:sz w:val="28"/>
          <w:szCs w:val="28"/>
          <w:lang w:eastAsia="ru-RU"/>
        </w:rPr>
        <w:t xml:space="preserve">предоставлении субсидий их районного бюджета на улучшение жилищных условий молодым семьям 1 млн.296,6 </w:t>
      </w:r>
      <w:proofErr w:type="spellStart"/>
      <w:r w:rsidRPr="00E21CC7">
        <w:rPr>
          <w:rFonts w:ascii="Times New Roman" w:eastAsia="Times New Roman" w:hAnsi="Times New Roman" w:cs="Times New Roman"/>
          <w:sz w:val="28"/>
          <w:szCs w:val="28"/>
          <w:lang w:eastAsia="ru-RU"/>
        </w:rPr>
        <w:t>т.руб</w:t>
      </w:r>
      <w:proofErr w:type="spellEnd"/>
      <w:r w:rsidRPr="00E21CC7">
        <w:rPr>
          <w:rFonts w:ascii="Times New Roman" w:eastAsia="Times New Roman" w:hAnsi="Times New Roman" w:cs="Times New Roman"/>
          <w:sz w:val="28"/>
          <w:szCs w:val="28"/>
          <w:lang w:eastAsia="ru-RU"/>
        </w:rPr>
        <w:t>. (2 семьи</w:t>
      </w:r>
      <w:proofErr w:type="gramStart"/>
      <w:r w:rsidRPr="00E21CC7">
        <w:rPr>
          <w:rFonts w:ascii="Times New Roman" w:eastAsia="Times New Roman" w:hAnsi="Times New Roman" w:cs="Times New Roman"/>
          <w:sz w:val="28"/>
          <w:szCs w:val="28"/>
          <w:lang w:eastAsia="ru-RU"/>
        </w:rPr>
        <w:t>) .</w:t>
      </w:r>
      <w:proofErr w:type="gramEnd"/>
      <w:r w:rsidRPr="00E21CC7">
        <w:rPr>
          <w:rFonts w:ascii="Times New Roman" w:eastAsia="Times New Roman" w:hAnsi="Times New Roman" w:cs="Times New Roman"/>
          <w:sz w:val="28"/>
          <w:szCs w:val="28"/>
          <w:lang w:eastAsia="ru-RU"/>
        </w:rPr>
        <w:t xml:space="preserve">  </w:t>
      </w:r>
      <w:r w:rsidRPr="00E21CC7">
        <w:rPr>
          <w:rFonts w:ascii="Times New Roman" w:eastAsia="Times New Roman" w:hAnsi="Times New Roman" w:cs="Times New Roman"/>
          <w:sz w:val="28"/>
          <w:szCs w:val="28"/>
          <w:highlight w:val="yellow"/>
          <w:lang w:eastAsia="ru-RU"/>
        </w:rPr>
        <w:t xml:space="preserve"> Средства областного бюджета доведутся позже.</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По муниципальной программе «</w:t>
      </w:r>
      <w:r w:rsidRPr="00E21CC7">
        <w:rPr>
          <w:rFonts w:ascii="Times New Roman" w:eastAsia="Times New Roman" w:hAnsi="Times New Roman" w:cs="Times New Roman"/>
          <w:b/>
          <w:sz w:val="28"/>
          <w:szCs w:val="28"/>
          <w:lang w:eastAsia="ru-RU"/>
        </w:rPr>
        <w:t>Социальная поддержка населения» предусматривается</w:t>
      </w:r>
      <w:r w:rsidRPr="00E21CC7">
        <w:rPr>
          <w:rFonts w:ascii="Times New Roman" w:eastAsia="Times New Roman" w:hAnsi="Times New Roman" w:cs="Times New Roman"/>
          <w:sz w:val="28"/>
          <w:szCs w:val="28"/>
          <w:lang w:eastAsia="ru-RU"/>
        </w:rPr>
        <w:t xml:space="preserve"> 7 млн. 151,8 </w:t>
      </w:r>
      <w:proofErr w:type="spellStart"/>
      <w:proofErr w:type="gram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w:t>
      </w:r>
      <w:proofErr w:type="gramEnd"/>
      <w:r w:rsidRPr="00E21CC7">
        <w:rPr>
          <w:rFonts w:ascii="Times New Roman" w:eastAsia="Times New Roman" w:hAnsi="Times New Roman" w:cs="Times New Roman"/>
          <w:sz w:val="28"/>
          <w:szCs w:val="28"/>
          <w:lang w:eastAsia="ru-RU"/>
        </w:rPr>
        <w:t xml:space="preserve"> в </w:t>
      </w:r>
      <w:proofErr w:type="spellStart"/>
      <w:r w:rsidRPr="00E21CC7">
        <w:rPr>
          <w:rFonts w:ascii="Times New Roman" w:eastAsia="Times New Roman" w:hAnsi="Times New Roman" w:cs="Times New Roman"/>
          <w:sz w:val="28"/>
          <w:szCs w:val="28"/>
          <w:lang w:eastAsia="ru-RU"/>
        </w:rPr>
        <w:t>т.ч</w:t>
      </w:r>
      <w:proofErr w:type="spellEnd"/>
      <w:r w:rsidRPr="00E21CC7">
        <w:rPr>
          <w:rFonts w:ascii="Times New Roman" w:eastAsia="Times New Roman" w:hAnsi="Times New Roman" w:cs="Times New Roman"/>
          <w:sz w:val="28"/>
          <w:szCs w:val="28"/>
          <w:lang w:eastAsia="ru-RU"/>
        </w:rPr>
        <w:t>. :</w:t>
      </w:r>
    </w:p>
    <w:p w:rsidR="00E21CC7" w:rsidRPr="00E21CC7" w:rsidRDefault="00E21CC7" w:rsidP="00BB042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доплаты к трудовой пенсии муниципальным служащим – 6 млн. 154,6 тыс. рублей. Доплату получают 34 пенсионера в размере прожиточного минимума.  Публичные обязательства запланированы в бюджете в размере 100% от потребности.</w:t>
      </w:r>
    </w:p>
    <w:p w:rsidR="00E21CC7" w:rsidRPr="00E21CC7" w:rsidRDefault="00E21CC7" w:rsidP="00BB042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выплаты гражданам, удостоенным звания «Почетный гражданин» - 156 </w:t>
      </w:r>
      <w:proofErr w:type="spellStart"/>
      <w:r w:rsidRPr="00E21CC7">
        <w:rPr>
          <w:rFonts w:ascii="Times New Roman" w:eastAsia="Times New Roman" w:hAnsi="Times New Roman" w:cs="Times New Roman"/>
          <w:sz w:val="28"/>
          <w:szCs w:val="28"/>
          <w:lang w:eastAsia="ru-RU"/>
        </w:rPr>
        <w:t>т.р</w:t>
      </w:r>
      <w:proofErr w:type="spellEnd"/>
      <w:proofErr w:type="gramStart"/>
      <w:r w:rsidRPr="00E21CC7">
        <w:rPr>
          <w:rFonts w:ascii="Times New Roman" w:eastAsia="Times New Roman" w:hAnsi="Times New Roman" w:cs="Times New Roman"/>
          <w:sz w:val="28"/>
          <w:szCs w:val="28"/>
          <w:lang w:eastAsia="ru-RU"/>
        </w:rPr>
        <w:t>, ,</w:t>
      </w:r>
      <w:proofErr w:type="gramEnd"/>
      <w:r w:rsidRPr="00E21CC7">
        <w:rPr>
          <w:rFonts w:ascii="Times New Roman" w:eastAsia="Times New Roman" w:hAnsi="Times New Roman" w:cs="Times New Roman"/>
          <w:sz w:val="28"/>
          <w:szCs w:val="28"/>
          <w:lang w:eastAsia="ru-RU"/>
        </w:rPr>
        <w:t xml:space="preserve"> план 100% от потребности, публичные обязательства;</w:t>
      </w:r>
    </w:p>
    <w:p w:rsidR="00E21CC7" w:rsidRPr="00E21CC7" w:rsidRDefault="00E21CC7" w:rsidP="00BB042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сотрудничество с первичными общественными организациями – 207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учтены расходы на организацию сотрудничества с обществом ветеранов, празднование 9 мая, День героев отечества, приобретение открыток, цветов к мероприятиям.</w:t>
      </w:r>
    </w:p>
    <w:p w:rsidR="00E21CC7" w:rsidRPr="00E21CC7" w:rsidRDefault="00E21CC7" w:rsidP="00BB042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lastRenderedPageBreak/>
        <w:t xml:space="preserve">обеспечение детей инвалидов горячим питанием – 174,2 тыс. рублей. </w:t>
      </w:r>
      <w:proofErr w:type="gramStart"/>
      <w:r w:rsidRPr="00E21CC7">
        <w:rPr>
          <w:rFonts w:ascii="Times New Roman" w:eastAsia="Times New Roman" w:hAnsi="Times New Roman" w:cs="Times New Roman"/>
          <w:sz w:val="28"/>
          <w:szCs w:val="28"/>
          <w:lang w:eastAsia="ru-RU"/>
        </w:rPr>
        <w:t>Дети,  посещающие</w:t>
      </w:r>
      <w:proofErr w:type="gramEnd"/>
      <w:r w:rsidRPr="00E21CC7">
        <w:rPr>
          <w:rFonts w:ascii="Times New Roman" w:eastAsia="Times New Roman" w:hAnsi="Times New Roman" w:cs="Times New Roman"/>
          <w:sz w:val="28"/>
          <w:szCs w:val="28"/>
          <w:lang w:eastAsia="ru-RU"/>
        </w:rPr>
        <w:t xml:space="preserve"> дошкольные учреждения района. Учтена потребность в полном объеме</w:t>
      </w:r>
    </w:p>
    <w:p w:rsidR="00E21CC7" w:rsidRPr="00E21CC7" w:rsidRDefault="00E21CC7" w:rsidP="00BB042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повышение уровня доступности объектов и услуг в МУ – 400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 4 пандуса</w:t>
      </w:r>
    </w:p>
    <w:p w:rsidR="00E21CC7" w:rsidRPr="00E21CC7" w:rsidRDefault="00E21CC7" w:rsidP="00BB042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субсидии НКО на социальную адаптацию и интеграцию инвалидов – 60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На проведение мероприятий </w:t>
      </w:r>
      <w:r w:rsidRPr="00E21CC7">
        <w:rPr>
          <w:rFonts w:ascii="Times New Roman" w:eastAsia="Times New Roman" w:hAnsi="Times New Roman" w:cs="Times New Roman"/>
          <w:b/>
          <w:sz w:val="28"/>
          <w:szCs w:val="28"/>
          <w:lang w:eastAsia="ru-RU"/>
        </w:rPr>
        <w:t xml:space="preserve">по МП «Развитие коммунального хозяйства» </w:t>
      </w:r>
      <w:r w:rsidRPr="00E21CC7">
        <w:rPr>
          <w:rFonts w:ascii="Times New Roman" w:eastAsia="Times New Roman" w:hAnsi="Times New Roman" w:cs="Times New Roman"/>
          <w:sz w:val="28"/>
          <w:szCs w:val="28"/>
          <w:lang w:eastAsia="ru-RU"/>
        </w:rPr>
        <w:t>предусмотрено 58 млн. 170,4 тыс. рублей:</w:t>
      </w:r>
    </w:p>
    <w:p w:rsidR="00E21CC7" w:rsidRPr="00E21CC7" w:rsidRDefault="00E21CC7" w:rsidP="00BB042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подготовку к зиме – 14 млн. 379,6 тыс. </w:t>
      </w:r>
      <w:proofErr w:type="gramStart"/>
      <w:r w:rsidRPr="00E21CC7">
        <w:rPr>
          <w:rFonts w:ascii="Times New Roman" w:eastAsia="Times New Roman" w:hAnsi="Times New Roman" w:cs="Times New Roman"/>
          <w:sz w:val="28"/>
          <w:szCs w:val="28"/>
          <w:lang w:eastAsia="ru-RU"/>
        </w:rPr>
        <w:t>рублей,  расходы</w:t>
      </w:r>
      <w:proofErr w:type="gramEnd"/>
      <w:r w:rsidRPr="00E21CC7">
        <w:rPr>
          <w:rFonts w:ascii="Times New Roman" w:eastAsia="Times New Roman" w:hAnsi="Times New Roman" w:cs="Times New Roman"/>
          <w:sz w:val="28"/>
          <w:szCs w:val="28"/>
          <w:lang w:eastAsia="ru-RU"/>
        </w:rPr>
        <w:t xml:space="preserve"> включают в себя уголь 12 млн. 669,5 тыс. рублей (потребность по закупу угля учтена в полном объеме),  расходы на содержание </w:t>
      </w:r>
      <w:proofErr w:type="spellStart"/>
      <w:r w:rsidRPr="00E21CC7">
        <w:rPr>
          <w:rFonts w:ascii="Times New Roman" w:eastAsia="Times New Roman" w:hAnsi="Times New Roman" w:cs="Times New Roman"/>
          <w:sz w:val="28"/>
          <w:szCs w:val="28"/>
          <w:lang w:eastAsia="ru-RU"/>
        </w:rPr>
        <w:t>спец.техники</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E21CC7">
        <w:rPr>
          <w:rFonts w:ascii="Times New Roman" w:eastAsia="Times New Roman" w:hAnsi="Times New Roman" w:cs="Times New Roman"/>
          <w:sz w:val="28"/>
          <w:szCs w:val="28"/>
          <w:lang w:eastAsia="ru-RU"/>
        </w:rPr>
        <w:t>содержание  муниципальных</w:t>
      </w:r>
      <w:proofErr w:type="gramEnd"/>
      <w:r w:rsidRPr="00E21CC7">
        <w:rPr>
          <w:rFonts w:ascii="Times New Roman" w:eastAsia="Times New Roman" w:hAnsi="Times New Roman" w:cs="Times New Roman"/>
          <w:sz w:val="28"/>
          <w:szCs w:val="28"/>
          <w:lang w:eastAsia="ru-RU"/>
        </w:rPr>
        <w:t xml:space="preserve"> учреждений – 1 млн 838,6 тыс. рублей (подвоз воды, откачка ЖБО, ремонт учреждений, ремонт и приобретение  насосов, приобретение материальных запасов для ремонта),</w:t>
      </w:r>
    </w:p>
    <w:p w:rsidR="00E21CC7" w:rsidRPr="00E21CC7" w:rsidRDefault="00E21CC7" w:rsidP="00BB0420">
      <w:pPr>
        <w:numPr>
          <w:ilvl w:val="0"/>
          <w:numId w:val="3"/>
        </w:numPr>
        <w:spacing w:after="0" w:line="240" w:lineRule="auto"/>
        <w:ind w:left="0" w:firstLine="709"/>
        <w:jc w:val="both"/>
        <w:rPr>
          <w:rFonts w:ascii="Times New Roman" w:eastAsia="Times New Roman" w:hAnsi="Times New Roman" w:cs="Times New Roman"/>
          <w:sz w:val="28"/>
          <w:szCs w:val="28"/>
          <w:highlight w:val="yellow"/>
          <w:lang w:eastAsia="ru-RU"/>
        </w:rPr>
      </w:pPr>
      <w:r w:rsidRPr="00E21CC7">
        <w:rPr>
          <w:rFonts w:ascii="Times New Roman" w:eastAsia="Times New Roman" w:hAnsi="Times New Roman" w:cs="Times New Roman"/>
          <w:sz w:val="28"/>
          <w:szCs w:val="28"/>
          <w:lang w:eastAsia="ru-RU"/>
        </w:rPr>
        <w:t xml:space="preserve">разработка проектно-сметной документации планируется в сумме 9 млн. 362,5 тыс. рублей. </w:t>
      </w:r>
      <w:r w:rsidRPr="00E21CC7">
        <w:rPr>
          <w:rFonts w:ascii="Times New Roman" w:eastAsia="Times New Roman" w:hAnsi="Times New Roman" w:cs="Times New Roman"/>
          <w:sz w:val="28"/>
          <w:szCs w:val="28"/>
          <w:highlight w:val="yellow"/>
          <w:lang w:eastAsia="ru-RU"/>
        </w:rPr>
        <w:t xml:space="preserve">Проект строительства </w:t>
      </w:r>
      <w:proofErr w:type="gramStart"/>
      <w:r w:rsidRPr="00E21CC7">
        <w:rPr>
          <w:rFonts w:ascii="Times New Roman" w:eastAsia="Times New Roman" w:hAnsi="Times New Roman" w:cs="Times New Roman"/>
          <w:sz w:val="28"/>
          <w:szCs w:val="28"/>
          <w:highlight w:val="yellow"/>
          <w:lang w:eastAsia="ru-RU"/>
        </w:rPr>
        <w:t>здания  школы</w:t>
      </w:r>
      <w:proofErr w:type="gramEnd"/>
      <w:r w:rsidRPr="00E21CC7">
        <w:rPr>
          <w:rFonts w:ascii="Times New Roman" w:eastAsia="Times New Roman" w:hAnsi="Times New Roman" w:cs="Times New Roman"/>
          <w:sz w:val="28"/>
          <w:szCs w:val="28"/>
          <w:highlight w:val="yellow"/>
          <w:lang w:eastAsia="ru-RU"/>
        </w:rPr>
        <w:t xml:space="preserve"> сад в </w:t>
      </w:r>
      <w:proofErr w:type="spellStart"/>
      <w:r w:rsidRPr="00E21CC7">
        <w:rPr>
          <w:rFonts w:ascii="Times New Roman" w:eastAsia="Times New Roman" w:hAnsi="Times New Roman" w:cs="Times New Roman"/>
          <w:sz w:val="28"/>
          <w:szCs w:val="28"/>
          <w:highlight w:val="yellow"/>
          <w:lang w:eastAsia="ru-RU"/>
        </w:rPr>
        <w:t>с.Капсал</w:t>
      </w:r>
      <w:proofErr w:type="spellEnd"/>
      <w:r w:rsidRPr="00E21CC7">
        <w:rPr>
          <w:rFonts w:ascii="Times New Roman" w:eastAsia="Times New Roman" w:hAnsi="Times New Roman" w:cs="Times New Roman"/>
          <w:sz w:val="28"/>
          <w:szCs w:val="28"/>
          <w:highlight w:val="yellow"/>
          <w:lang w:eastAsia="ru-RU"/>
        </w:rPr>
        <w:t xml:space="preserve">  - 6 млн. 362,5 </w:t>
      </w:r>
      <w:proofErr w:type="spellStart"/>
      <w:r w:rsidRPr="00E21CC7">
        <w:rPr>
          <w:rFonts w:ascii="Times New Roman" w:eastAsia="Times New Roman" w:hAnsi="Times New Roman" w:cs="Times New Roman"/>
          <w:sz w:val="28"/>
          <w:szCs w:val="28"/>
          <w:highlight w:val="yellow"/>
          <w:lang w:eastAsia="ru-RU"/>
        </w:rPr>
        <w:t>тыс.рублей</w:t>
      </w:r>
      <w:proofErr w:type="spellEnd"/>
      <w:r w:rsidRPr="00E21CC7">
        <w:rPr>
          <w:rFonts w:ascii="Times New Roman" w:eastAsia="Times New Roman" w:hAnsi="Times New Roman" w:cs="Times New Roman"/>
          <w:sz w:val="28"/>
          <w:szCs w:val="28"/>
          <w:highlight w:val="yellow"/>
          <w:lang w:eastAsia="ru-RU"/>
        </w:rPr>
        <w:t xml:space="preserve">, ПСД на капитальный ремонт здания </w:t>
      </w:r>
      <w:proofErr w:type="spellStart"/>
      <w:r w:rsidRPr="00E21CC7">
        <w:rPr>
          <w:rFonts w:ascii="Times New Roman" w:eastAsia="Times New Roman" w:hAnsi="Times New Roman" w:cs="Times New Roman"/>
          <w:sz w:val="28"/>
          <w:szCs w:val="28"/>
          <w:highlight w:val="yellow"/>
          <w:lang w:eastAsia="ru-RU"/>
        </w:rPr>
        <w:t>Байтогской</w:t>
      </w:r>
      <w:proofErr w:type="spellEnd"/>
      <w:r w:rsidRPr="00E21CC7">
        <w:rPr>
          <w:rFonts w:ascii="Times New Roman" w:eastAsia="Times New Roman" w:hAnsi="Times New Roman" w:cs="Times New Roman"/>
          <w:sz w:val="28"/>
          <w:szCs w:val="28"/>
          <w:highlight w:val="yellow"/>
          <w:lang w:eastAsia="ru-RU"/>
        </w:rPr>
        <w:t xml:space="preserve"> СОШ,  ПСД на капитальный ремонт здания МДОУ «Елочка»</w:t>
      </w:r>
    </w:p>
    <w:p w:rsidR="00E21CC7" w:rsidRPr="00E21CC7" w:rsidRDefault="00E21CC7" w:rsidP="00BB042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Комплексное обследование технического состояния зданий – расходы планируются в сумме 1 млн. 2 тыс. рублей (2024 год – 985,1 тыс. рублей, 2024 год – 945,9 тыс. рублей). Имеются решения суда, предписание прокуратуры по обеспечению безопасности образовательного процесса.</w:t>
      </w:r>
    </w:p>
    <w:p w:rsidR="00E21CC7" w:rsidRPr="00E21CC7" w:rsidRDefault="00E21CC7" w:rsidP="00BB0420">
      <w:pPr>
        <w:numPr>
          <w:ilvl w:val="0"/>
          <w:numId w:val="3"/>
        </w:numPr>
        <w:spacing w:after="0" w:line="240" w:lineRule="auto"/>
        <w:ind w:left="0" w:firstLine="709"/>
        <w:jc w:val="both"/>
        <w:rPr>
          <w:rFonts w:ascii="Times New Roman" w:eastAsia="Times New Roman" w:hAnsi="Times New Roman" w:cs="Times New Roman"/>
          <w:color w:val="FF0000"/>
          <w:sz w:val="28"/>
          <w:szCs w:val="28"/>
          <w:lang w:eastAsia="ru-RU"/>
        </w:rPr>
      </w:pPr>
      <w:r w:rsidRPr="00E21CC7">
        <w:rPr>
          <w:rFonts w:ascii="Times New Roman" w:eastAsia="Times New Roman" w:hAnsi="Times New Roman" w:cs="Times New Roman"/>
          <w:sz w:val="28"/>
          <w:szCs w:val="28"/>
          <w:lang w:eastAsia="ru-RU"/>
        </w:rPr>
        <w:t>- на реализацию перечня народных инициатив планируется 12 млн. 878,9 тыс. рублей, в том числе за счет субсидии из областного бюджета 11 млн 977,</w:t>
      </w:r>
      <w:proofErr w:type="gramStart"/>
      <w:r w:rsidRPr="00E21CC7">
        <w:rPr>
          <w:rFonts w:ascii="Times New Roman" w:eastAsia="Times New Roman" w:hAnsi="Times New Roman" w:cs="Times New Roman"/>
          <w:sz w:val="28"/>
          <w:szCs w:val="28"/>
          <w:lang w:eastAsia="ru-RU"/>
        </w:rPr>
        <w:t>3  тыс.</w:t>
      </w:r>
      <w:proofErr w:type="gramEnd"/>
      <w:r w:rsidRPr="00E21CC7">
        <w:rPr>
          <w:rFonts w:ascii="Times New Roman" w:eastAsia="Times New Roman" w:hAnsi="Times New Roman" w:cs="Times New Roman"/>
          <w:sz w:val="28"/>
          <w:szCs w:val="28"/>
          <w:lang w:eastAsia="ru-RU"/>
        </w:rPr>
        <w:t xml:space="preserve"> рублей;  </w:t>
      </w:r>
      <w:proofErr w:type="spellStart"/>
      <w:r w:rsidRPr="00E21CC7">
        <w:rPr>
          <w:rFonts w:ascii="Times New Roman" w:eastAsia="Times New Roman" w:hAnsi="Times New Roman" w:cs="Times New Roman"/>
          <w:sz w:val="28"/>
          <w:szCs w:val="28"/>
          <w:lang w:eastAsia="ru-RU"/>
        </w:rPr>
        <w:t>софинансирование</w:t>
      </w:r>
      <w:proofErr w:type="spellEnd"/>
      <w:r w:rsidRPr="00E21CC7">
        <w:rPr>
          <w:rFonts w:ascii="Times New Roman" w:eastAsia="Times New Roman" w:hAnsi="Times New Roman" w:cs="Times New Roman"/>
          <w:sz w:val="28"/>
          <w:szCs w:val="28"/>
          <w:lang w:eastAsia="ru-RU"/>
        </w:rPr>
        <w:t xml:space="preserve"> предусмотрено в сумме 901,6 тыс. рублей. </w:t>
      </w:r>
      <w:r w:rsidRPr="00E21CC7">
        <w:rPr>
          <w:rFonts w:ascii="Times New Roman" w:eastAsia="Times New Roman" w:hAnsi="Times New Roman" w:cs="Times New Roman"/>
          <w:sz w:val="28"/>
          <w:szCs w:val="28"/>
          <w:highlight w:val="yellow"/>
          <w:lang w:eastAsia="ru-RU"/>
        </w:rPr>
        <w:t>(Необходимо распределение по другим программам и мероприятиям)</w:t>
      </w:r>
      <w:r w:rsidRPr="00E21CC7">
        <w:rPr>
          <w:rFonts w:ascii="Times New Roman" w:eastAsia="Times New Roman" w:hAnsi="Times New Roman" w:cs="Times New Roman"/>
          <w:sz w:val="28"/>
          <w:szCs w:val="28"/>
          <w:lang w:eastAsia="ru-RU"/>
        </w:rPr>
        <w:t xml:space="preserve"> </w:t>
      </w:r>
    </w:p>
    <w:p w:rsidR="00E21CC7" w:rsidRPr="00E21CC7" w:rsidRDefault="00E21CC7" w:rsidP="00BB042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Расходы на капитальный и текущий ремонт объектов запланированы в размере 2 млн 866,9 тыс. рублей, в том числе на ремонт крыши Ново-Николаевского детского сада – 2 млн. 16,9 тыс. рублей и ремонт здания администрации в размере 850 тыс. рублей.</w:t>
      </w:r>
    </w:p>
    <w:p w:rsidR="00E21CC7" w:rsidRPr="00E21CC7" w:rsidRDefault="00E21CC7" w:rsidP="00BB042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проведение мероприятий по пожарной безопасности – 2 млн. 524,7 тыс. рублей. За счет указанных средств планируется проведение работ по огнезащитной обработке деревянных конструкций; расходы на обслуживание АПС, приобретение и перезарядку огнетушителей, замер сопротивления.</w:t>
      </w:r>
    </w:p>
    <w:p w:rsidR="00E21CC7" w:rsidRPr="00E21CC7" w:rsidRDefault="00E21CC7" w:rsidP="00BB042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Планируется поверка приборов учета </w:t>
      </w:r>
      <w:proofErr w:type="gramStart"/>
      <w:r w:rsidRPr="00E21CC7">
        <w:rPr>
          <w:rFonts w:ascii="Times New Roman" w:eastAsia="Times New Roman" w:hAnsi="Times New Roman" w:cs="Times New Roman"/>
          <w:sz w:val="28"/>
          <w:szCs w:val="28"/>
          <w:lang w:eastAsia="ru-RU"/>
        </w:rPr>
        <w:t>фактического  потребления</w:t>
      </w:r>
      <w:proofErr w:type="gramEnd"/>
      <w:r w:rsidRPr="00E21CC7">
        <w:rPr>
          <w:rFonts w:ascii="Times New Roman" w:eastAsia="Times New Roman" w:hAnsi="Times New Roman" w:cs="Times New Roman"/>
          <w:sz w:val="28"/>
          <w:szCs w:val="28"/>
          <w:lang w:eastAsia="ru-RU"/>
        </w:rPr>
        <w:t xml:space="preserve"> тепловой энергии  - 268,2 тыс. рублей. </w:t>
      </w:r>
    </w:p>
    <w:p w:rsidR="00E21CC7" w:rsidRPr="00E21CC7" w:rsidRDefault="00E21CC7" w:rsidP="00BB042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замена окон из ПВХ профилей в сумме 206,7 тыс. рублей</w:t>
      </w:r>
    </w:p>
    <w:p w:rsidR="00E21CC7" w:rsidRPr="00E21CC7" w:rsidRDefault="00E21CC7" w:rsidP="00BB042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на обеспечение деятельности Комитета ЖКХ будет затрачено 8 млн. 563,9 тыс. рублей, зарплата запланирована на 9 месяцев.</w:t>
      </w:r>
    </w:p>
    <w:p w:rsidR="00E21CC7" w:rsidRPr="00E21CC7" w:rsidRDefault="00E21CC7" w:rsidP="00BB042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обеспечение деятельности хозяйственной группы по проведению текущих ремонтов в муниципальных учреждениях – 4 млн. 278,2 тыс. рублей.  Зарплата запланирована на 9 месяцев.  </w:t>
      </w:r>
    </w:p>
    <w:p w:rsidR="00E21CC7" w:rsidRPr="00E21CC7" w:rsidRDefault="00E21CC7" w:rsidP="00BB042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lastRenderedPageBreak/>
        <w:t xml:space="preserve">По муниципальной программе </w:t>
      </w:r>
      <w:r w:rsidRPr="00E21CC7">
        <w:rPr>
          <w:rFonts w:ascii="Times New Roman" w:eastAsia="Times New Roman" w:hAnsi="Times New Roman" w:cs="Times New Roman"/>
          <w:b/>
          <w:sz w:val="28"/>
          <w:szCs w:val="28"/>
          <w:lang w:eastAsia="ru-RU"/>
        </w:rPr>
        <w:t xml:space="preserve">«Повышение безопасности дорожного движения в МО </w:t>
      </w:r>
      <w:proofErr w:type="spellStart"/>
      <w:r w:rsidRPr="00E21CC7">
        <w:rPr>
          <w:rFonts w:ascii="Times New Roman" w:eastAsia="Times New Roman" w:hAnsi="Times New Roman" w:cs="Times New Roman"/>
          <w:b/>
          <w:sz w:val="28"/>
          <w:szCs w:val="28"/>
          <w:lang w:eastAsia="ru-RU"/>
        </w:rPr>
        <w:t>Эхирит-Булагатский</w:t>
      </w:r>
      <w:proofErr w:type="spellEnd"/>
      <w:r w:rsidRPr="00E21CC7">
        <w:rPr>
          <w:rFonts w:ascii="Times New Roman" w:eastAsia="Times New Roman" w:hAnsi="Times New Roman" w:cs="Times New Roman"/>
          <w:b/>
          <w:sz w:val="28"/>
          <w:szCs w:val="28"/>
          <w:lang w:eastAsia="ru-RU"/>
        </w:rPr>
        <w:t xml:space="preserve"> район»</w:t>
      </w:r>
      <w:r w:rsidRPr="00E21CC7">
        <w:rPr>
          <w:rFonts w:ascii="Times New Roman" w:eastAsia="Times New Roman" w:hAnsi="Times New Roman" w:cs="Times New Roman"/>
          <w:sz w:val="28"/>
          <w:szCs w:val="28"/>
          <w:lang w:eastAsia="ru-RU"/>
        </w:rPr>
        <w:t xml:space="preserve"> выделено 1 млн. 424,8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в том числе:</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на проведение мероприятий, направленных на повышение правового сознания и предупреждения опасного поведения участников дорожного движения выделено 38,0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использование средств дорожного фонда планируется в сумме 1 млн. 386,8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за счет «акцизов на нефтепродукты»</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По МП </w:t>
      </w:r>
      <w:r w:rsidRPr="00E21CC7">
        <w:rPr>
          <w:rFonts w:ascii="Times New Roman" w:eastAsia="Times New Roman" w:hAnsi="Times New Roman" w:cs="Times New Roman"/>
          <w:b/>
          <w:sz w:val="28"/>
          <w:szCs w:val="28"/>
          <w:lang w:eastAsia="ru-RU"/>
        </w:rPr>
        <w:t>«Охрана окружающей среды МО «</w:t>
      </w:r>
      <w:proofErr w:type="spellStart"/>
      <w:r w:rsidRPr="00E21CC7">
        <w:rPr>
          <w:rFonts w:ascii="Times New Roman" w:eastAsia="Times New Roman" w:hAnsi="Times New Roman" w:cs="Times New Roman"/>
          <w:b/>
          <w:sz w:val="28"/>
          <w:szCs w:val="28"/>
          <w:lang w:eastAsia="ru-RU"/>
        </w:rPr>
        <w:t>Эхирит-Булагатский</w:t>
      </w:r>
      <w:proofErr w:type="spellEnd"/>
      <w:r w:rsidRPr="00E21CC7">
        <w:rPr>
          <w:rFonts w:ascii="Times New Roman" w:eastAsia="Times New Roman" w:hAnsi="Times New Roman" w:cs="Times New Roman"/>
          <w:b/>
          <w:sz w:val="28"/>
          <w:szCs w:val="28"/>
          <w:lang w:eastAsia="ru-RU"/>
        </w:rPr>
        <w:t xml:space="preserve"> район»</w:t>
      </w:r>
      <w:r w:rsidRPr="00E21CC7">
        <w:rPr>
          <w:rFonts w:ascii="Times New Roman" w:eastAsia="Times New Roman" w:hAnsi="Times New Roman" w:cs="Times New Roman"/>
          <w:sz w:val="28"/>
          <w:szCs w:val="28"/>
          <w:lang w:eastAsia="ru-RU"/>
        </w:rPr>
        <w:t xml:space="preserve"> выделено 23 млн. 262,</w:t>
      </w:r>
      <w:proofErr w:type="gramStart"/>
      <w:r w:rsidRPr="00E21CC7">
        <w:rPr>
          <w:rFonts w:ascii="Times New Roman" w:eastAsia="Times New Roman" w:hAnsi="Times New Roman" w:cs="Times New Roman"/>
          <w:sz w:val="28"/>
          <w:szCs w:val="28"/>
          <w:lang w:eastAsia="ru-RU"/>
        </w:rPr>
        <w:t xml:space="preserve">5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w:t>
      </w:r>
      <w:proofErr w:type="gramEnd"/>
      <w:r w:rsidRPr="00E21CC7">
        <w:rPr>
          <w:rFonts w:ascii="Times New Roman" w:eastAsia="Times New Roman" w:hAnsi="Times New Roman" w:cs="Times New Roman"/>
          <w:sz w:val="28"/>
          <w:szCs w:val="28"/>
          <w:lang w:eastAsia="ru-RU"/>
        </w:rPr>
        <w:t xml:space="preserve">  в </w:t>
      </w:r>
      <w:proofErr w:type="spellStart"/>
      <w:r w:rsidRPr="00E21CC7">
        <w:rPr>
          <w:rFonts w:ascii="Times New Roman" w:eastAsia="Times New Roman" w:hAnsi="Times New Roman" w:cs="Times New Roman"/>
          <w:sz w:val="28"/>
          <w:szCs w:val="28"/>
          <w:lang w:eastAsia="ru-RU"/>
        </w:rPr>
        <w:t>т.ч</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плату за негативное воздействие на окружающую среду – 92,0т.р. </w:t>
      </w:r>
    </w:p>
    <w:p w:rsidR="00E21CC7" w:rsidRPr="00E21CC7" w:rsidRDefault="00E21CC7" w:rsidP="00BB0420">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оплату </w:t>
      </w:r>
      <w:proofErr w:type="gramStart"/>
      <w:r w:rsidRPr="00E21CC7">
        <w:rPr>
          <w:rFonts w:ascii="Times New Roman" w:eastAsia="Times New Roman" w:hAnsi="Times New Roman" w:cs="Times New Roman"/>
          <w:sz w:val="28"/>
          <w:szCs w:val="28"/>
          <w:lang w:eastAsia="ru-RU"/>
        </w:rPr>
        <w:t>стоимости  замеров</w:t>
      </w:r>
      <w:proofErr w:type="gramEnd"/>
      <w:r w:rsidRPr="00E21CC7">
        <w:rPr>
          <w:rFonts w:ascii="Times New Roman" w:eastAsia="Times New Roman" w:hAnsi="Times New Roman" w:cs="Times New Roman"/>
          <w:sz w:val="28"/>
          <w:szCs w:val="28"/>
          <w:lang w:eastAsia="ru-RU"/>
        </w:rPr>
        <w:t xml:space="preserve"> промышленных выбросов угольных котельных – 272 тыс. рублей</w:t>
      </w:r>
    </w:p>
    <w:p w:rsidR="00E21CC7" w:rsidRPr="00E21CC7" w:rsidRDefault="00E21CC7" w:rsidP="00BB0420">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осуществление </w:t>
      </w:r>
      <w:proofErr w:type="gramStart"/>
      <w:r w:rsidRPr="00E21CC7">
        <w:rPr>
          <w:rFonts w:ascii="Times New Roman" w:eastAsia="Times New Roman" w:hAnsi="Times New Roman" w:cs="Times New Roman"/>
          <w:sz w:val="28"/>
          <w:szCs w:val="28"/>
          <w:lang w:eastAsia="ru-RU"/>
        </w:rPr>
        <w:t>полномочий  в</w:t>
      </w:r>
      <w:proofErr w:type="gramEnd"/>
      <w:r w:rsidRPr="00E21CC7">
        <w:rPr>
          <w:rFonts w:ascii="Times New Roman" w:eastAsia="Times New Roman" w:hAnsi="Times New Roman" w:cs="Times New Roman"/>
          <w:sz w:val="28"/>
          <w:szCs w:val="28"/>
          <w:lang w:eastAsia="ru-RU"/>
        </w:rPr>
        <w:t xml:space="preserve"> области обращения с твердыми коммунальными расходами  предусмотрено 6 млн. 751,6 тыс. рублей. Предполагается направить средства </w:t>
      </w:r>
      <w:proofErr w:type="gramStart"/>
      <w:r w:rsidRPr="00E21CC7">
        <w:rPr>
          <w:rFonts w:ascii="Times New Roman" w:eastAsia="Times New Roman" w:hAnsi="Times New Roman" w:cs="Times New Roman"/>
          <w:sz w:val="28"/>
          <w:szCs w:val="28"/>
          <w:lang w:eastAsia="ru-RU"/>
        </w:rPr>
        <w:t>на  создание</w:t>
      </w:r>
      <w:proofErr w:type="gramEnd"/>
      <w:r w:rsidRPr="00E21CC7">
        <w:rPr>
          <w:rFonts w:ascii="Times New Roman" w:eastAsia="Times New Roman" w:hAnsi="Times New Roman" w:cs="Times New Roman"/>
          <w:sz w:val="28"/>
          <w:szCs w:val="28"/>
          <w:lang w:eastAsia="ru-RU"/>
        </w:rPr>
        <w:t xml:space="preserve"> площадок накопления ТКО для бюджетных организаций района, приобретение контейнеров для сбора ТКО, обслуживание контейнерных площадок  на территориях сельских поселений, услуги годового экологического сопровождения. </w:t>
      </w:r>
    </w:p>
    <w:p w:rsidR="00E21CC7" w:rsidRPr="00E21CC7" w:rsidRDefault="00E21CC7" w:rsidP="00BB0420">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В 2023 году запланированы расходы на мероприятия по сбору, транспортированию и утилизации (захоронению) твердых коммунальных отходов с несанкционированных мест размещения отходов за счет средств субсидии из областного </w:t>
      </w:r>
      <w:proofErr w:type="gramStart"/>
      <w:r w:rsidRPr="00E21CC7">
        <w:rPr>
          <w:rFonts w:ascii="Times New Roman" w:eastAsia="Times New Roman" w:hAnsi="Times New Roman" w:cs="Times New Roman"/>
          <w:sz w:val="28"/>
          <w:szCs w:val="28"/>
          <w:lang w:eastAsia="ru-RU"/>
        </w:rPr>
        <w:t>бюджета  в</w:t>
      </w:r>
      <w:proofErr w:type="gramEnd"/>
      <w:r w:rsidRPr="00E21CC7">
        <w:rPr>
          <w:rFonts w:ascii="Times New Roman" w:eastAsia="Times New Roman" w:hAnsi="Times New Roman" w:cs="Times New Roman"/>
          <w:sz w:val="28"/>
          <w:szCs w:val="28"/>
          <w:lang w:eastAsia="ru-RU"/>
        </w:rPr>
        <w:t xml:space="preserve"> размере  7 млн. 955,2 тыс. рублей, счет местного бюджета 598,8 тыс. рублей.</w:t>
      </w:r>
    </w:p>
    <w:p w:rsidR="00E21CC7" w:rsidRPr="00E21CC7" w:rsidRDefault="00E21CC7" w:rsidP="00BB0420">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Расходы на лицензирование участка недр местного значения с целью добычи технологических вод муниципальными учреждениями запланированы в размере 1,6,5 тыс. рублей</w:t>
      </w:r>
    </w:p>
    <w:p w:rsidR="00E21CC7" w:rsidRPr="00E21CC7" w:rsidRDefault="00E21CC7" w:rsidP="00BB0420">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Расходы на мероприятия по предотвращению и снижению негативного воздействия хозяйственной и иной деятельности </w:t>
      </w:r>
      <w:proofErr w:type="gramStart"/>
      <w:r w:rsidRPr="00E21CC7">
        <w:rPr>
          <w:rFonts w:ascii="Times New Roman" w:eastAsia="Times New Roman" w:hAnsi="Times New Roman" w:cs="Times New Roman"/>
          <w:sz w:val="28"/>
          <w:szCs w:val="28"/>
          <w:lang w:eastAsia="ru-RU"/>
        </w:rPr>
        <w:t>на  окружающую</w:t>
      </w:r>
      <w:proofErr w:type="gramEnd"/>
      <w:r w:rsidRPr="00E21CC7">
        <w:rPr>
          <w:rFonts w:ascii="Times New Roman" w:eastAsia="Times New Roman" w:hAnsi="Times New Roman" w:cs="Times New Roman"/>
          <w:sz w:val="28"/>
          <w:szCs w:val="28"/>
          <w:lang w:eastAsia="ru-RU"/>
        </w:rPr>
        <w:t xml:space="preserve"> среду, сохранению и восстановлению природной среды, обеспечению экологической безопасности в размере 719,1 тыс. рублей запланированы за счет целевых «экологических платежей».</w:t>
      </w:r>
    </w:p>
    <w:p w:rsidR="00E21CC7" w:rsidRPr="00E21CC7" w:rsidRDefault="00E21CC7" w:rsidP="00BB0420">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Капитальные вложения в объекты муниципальной собственности, которые осуществляются из местных бюджетов, в целях реализации мероприятий в сфере охраны окружающей среды (проектные и изыскательские работы по объекту строительства "Мусоросортировочный комплекс в составе мембранного компостирования </w:t>
      </w:r>
      <w:proofErr w:type="spellStart"/>
      <w:r w:rsidRPr="00E21CC7">
        <w:rPr>
          <w:rFonts w:ascii="Times New Roman" w:eastAsia="Times New Roman" w:hAnsi="Times New Roman" w:cs="Times New Roman"/>
          <w:sz w:val="28"/>
          <w:szCs w:val="28"/>
          <w:lang w:eastAsia="ru-RU"/>
        </w:rPr>
        <w:t>биоразлагаемых</w:t>
      </w:r>
      <w:proofErr w:type="spellEnd"/>
      <w:r w:rsidRPr="00E21CC7">
        <w:rPr>
          <w:rFonts w:ascii="Times New Roman" w:eastAsia="Times New Roman" w:hAnsi="Times New Roman" w:cs="Times New Roman"/>
          <w:sz w:val="28"/>
          <w:szCs w:val="28"/>
          <w:lang w:eastAsia="ru-RU"/>
        </w:rPr>
        <w:t xml:space="preserve"> отходов и карт захоронения ТКО") запланированы в объеме 6 млн. 767,3 тыс. рублей, в том числе за счет субсидии из областного бюджета – 6 млн. 293,6 тыс. рублей, средства местного бюджета – 473,7 тыс. рублей. По данному объекту работы продолжатся в 2024 году сумма ассигнований 2024 года 24 млн. 779 тыс. </w:t>
      </w:r>
      <w:proofErr w:type="gramStart"/>
      <w:r w:rsidRPr="00E21CC7">
        <w:rPr>
          <w:rFonts w:ascii="Times New Roman" w:eastAsia="Times New Roman" w:hAnsi="Times New Roman" w:cs="Times New Roman"/>
          <w:sz w:val="28"/>
          <w:szCs w:val="28"/>
          <w:lang w:eastAsia="ru-RU"/>
        </w:rPr>
        <w:t>рублей,  в</w:t>
      </w:r>
      <w:proofErr w:type="gramEnd"/>
      <w:r w:rsidRPr="00E21CC7">
        <w:rPr>
          <w:rFonts w:ascii="Times New Roman" w:eastAsia="Times New Roman" w:hAnsi="Times New Roman" w:cs="Times New Roman"/>
          <w:sz w:val="28"/>
          <w:szCs w:val="28"/>
          <w:lang w:eastAsia="ru-RU"/>
        </w:rPr>
        <w:t xml:space="preserve"> том числе субсидии областного бюджета – 23 млн. 44,5 тыс. рублей, средства местного бюджета – 1 млн. 734,5 тыс. рублей.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На </w:t>
      </w:r>
      <w:proofErr w:type="gramStart"/>
      <w:r w:rsidRPr="00E21CC7">
        <w:rPr>
          <w:rFonts w:ascii="Times New Roman" w:eastAsia="Times New Roman" w:hAnsi="Times New Roman" w:cs="Times New Roman"/>
          <w:sz w:val="28"/>
          <w:szCs w:val="28"/>
          <w:lang w:eastAsia="ru-RU"/>
        </w:rPr>
        <w:t>реализацию  предупредительных</w:t>
      </w:r>
      <w:proofErr w:type="gramEnd"/>
      <w:r w:rsidRPr="00E21CC7">
        <w:rPr>
          <w:rFonts w:ascii="Times New Roman" w:eastAsia="Times New Roman" w:hAnsi="Times New Roman" w:cs="Times New Roman"/>
          <w:sz w:val="28"/>
          <w:szCs w:val="28"/>
          <w:lang w:eastAsia="ru-RU"/>
        </w:rPr>
        <w:t xml:space="preserve"> мер по муниципальной программе </w:t>
      </w:r>
      <w:r w:rsidRPr="00E21CC7">
        <w:rPr>
          <w:rFonts w:ascii="Times New Roman" w:eastAsia="Times New Roman" w:hAnsi="Times New Roman" w:cs="Times New Roman"/>
          <w:b/>
          <w:sz w:val="28"/>
          <w:szCs w:val="28"/>
          <w:lang w:eastAsia="ru-RU"/>
        </w:rPr>
        <w:t>«Обеспечение реализации мер по решению вопросов гражданской обороны, защиты населения и территорий от ЧС природного и техногенного характера, обеспечение пожарной безопасности, снижение рисков гибели людей на водных объектах на территории МО»</w:t>
      </w:r>
      <w:r w:rsidRPr="00E21CC7">
        <w:rPr>
          <w:rFonts w:ascii="Times New Roman" w:eastAsia="Times New Roman" w:hAnsi="Times New Roman" w:cs="Times New Roman"/>
          <w:sz w:val="28"/>
          <w:szCs w:val="28"/>
          <w:lang w:eastAsia="ru-RU"/>
        </w:rPr>
        <w:t xml:space="preserve"> предусмотрено 11 млн. 802,1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в </w:t>
      </w:r>
      <w:proofErr w:type="spellStart"/>
      <w:r w:rsidRPr="00E21CC7">
        <w:rPr>
          <w:rFonts w:ascii="Times New Roman" w:eastAsia="Times New Roman" w:hAnsi="Times New Roman" w:cs="Times New Roman"/>
          <w:sz w:val="28"/>
          <w:szCs w:val="28"/>
          <w:lang w:eastAsia="ru-RU"/>
        </w:rPr>
        <w:t>т.ч</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lastRenderedPageBreak/>
        <w:t xml:space="preserve">на содержание отдела по осуществлению мероприятий по ГО и пожарной </w:t>
      </w:r>
      <w:proofErr w:type="gramStart"/>
      <w:r w:rsidRPr="00E21CC7">
        <w:rPr>
          <w:rFonts w:ascii="Times New Roman" w:eastAsia="Times New Roman" w:hAnsi="Times New Roman" w:cs="Times New Roman"/>
          <w:sz w:val="28"/>
          <w:szCs w:val="28"/>
          <w:lang w:eastAsia="ru-RU"/>
        </w:rPr>
        <w:t>безопасности  –</w:t>
      </w:r>
      <w:proofErr w:type="gramEnd"/>
      <w:r w:rsidRPr="00E21CC7">
        <w:rPr>
          <w:rFonts w:ascii="Times New Roman" w:eastAsia="Times New Roman" w:hAnsi="Times New Roman" w:cs="Times New Roman"/>
          <w:sz w:val="28"/>
          <w:szCs w:val="28"/>
          <w:lang w:eastAsia="ru-RU"/>
        </w:rPr>
        <w:t xml:space="preserve"> 8 млн. 247,8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Фонд оплаты труда предусмотрен в размере 9 месяцев. </w:t>
      </w:r>
    </w:p>
    <w:p w:rsidR="00E21CC7" w:rsidRPr="00E21CC7" w:rsidRDefault="00E21CC7" w:rsidP="00BB042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повышение квалификации и переподготовка кадров – 57,5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резервный фонд – 150т.р.</w:t>
      </w:r>
    </w:p>
    <w:p w:rsidR="00E21CC7" w:rsidRPr="00E21CC7" w:rsidRDefault="00E21CC7" w:rsidP="00BB042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расходы по установке системы оповещения о ГО И ЧС запланированы в размере 1 млн. 760,0 тыс. рублей.</w:t>
      </w:r>
    </w:p>
    <w:p w:rsidR="00E21CC7" w:rsidRPr="00E21CC7" w:rsidRDefault="00E21CC7" w:rsidP="00BB042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E21CC7">
        <w:rPr>
          <w:rFonts w:ascii="Times New Roman" w:eastAsia="Times New Roman" w:hAnsi="Times New Roman" w:cs="Times New Roman"/>
          <w:sz w:val="28"/>
          <w:szCs w:val="28"/>
          <w:lang w:eastAsia="ru-RU"/>
        </w:rPr>
        <w:t>на  организацию</w:t>
      </w:r>
      <w:proofErr w:type="gramEnd"/>
      <w:r w:rsidRPr="00E21CC7">
        <w:rPr>
          <w:rFonts w:ascii="Times New Roman" w:eastAsia="Times New Roman" w:hAnsi="Times New Roman" w:cs="Times New Roman"/>
          <w:sz w:val="28"/>
          <w:szCs w:val="28"/>
          <w:lang w:eastAsia="ru-RU"/>
        </w:rPr>
        <w:t xml:space="preserve"> профилактических мероприятий по недопущению возникновения лесных пожаров предполагается направить  1 млн. 586,8 тыс. рублей.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укрепление общественной безопасности </w:t>
      </w:r>
      <w:proofErr w:type="gramStart"/>
      <w:r w:rsidRPr="00E21CC7">
        <w:rPr>
          <w:rFonts w:ascii="Times New Roman" w:eastAsia="Times New Roman" w:hAnsi="Times New Roman" w:cs="Times New Roman"/>
          <w:sz w:val="28"/>
          <w:szCs w:val="28"/>
          <w:lang w:eastAsia="ru-RU"/>
        </w:rPr>
        <w:t>предусмотрено  по</w:t>
      </w:r>
      <w:proofErr w:type="gramEnd"/>
      <w:r w:rsidRPr="00E21CC7">
        <w:rPr>
          <w:rFonts w:ascii="Times New Roman" w:eastAsia="Times New Roman" w:hAnsi="Times New Roman" w:cs="Times New Roman"/>
          <w:sz w:val="28"/>
          <w:szCs w:val="28"/>
          <w:lang w:eastAsia="ru-RU"/>
        </w:rPr>
        <w:t xml:space="preserve"> муниципальной программе  «</w:t>
      </w:r>
      <w:r w:rsidRPr="00E21CC7">
        <w:rPr>
          <w:rFonts w:ascii="Times New Roman" w:eastAsia="Times New Roman" w:hAnsi="Times New Roman" w:cs="Times New Roman"/>
          <w:b/>
          <w:sz w:val="28"/>
          <w:szCs w:val="28"/>
          <w:lang w:eastAsia="ru-RU"/>
        </w:rPr>
        <w:t>Укрепление общественной безопасности и снижение уровня преступности в муниципальном образовании»</w:t>
      </w:r>
      <w:r w:rsidRPr="00E21CC7">
        <w:rPr>
          <w:rFonts w:ascii="Times New Roman" w:eastAsia="Times New Roman" w:hAnsi="Times New Roman" w:cs="Times New Roman"/>
          <w:sz w:val="28"/>
          <w:szCs w:val="28"/>
          <w:lang w:eastAsia="ru-RU"/>
        </w:rPr>
        <w:t xml:space="preserve">  129,3т.р., из них:</w:t>
      </w:r>
    </w:p>
    <w:p w:rsidR="00E21CC7" w:rsidRPr="00E21CC7" w:rsidRDefault="00E21CC7" w:rsidP="00BB042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профилактика правонарушений (проведение мероприятий) – 80 тыс. рублей.</w:t>
      </w:r>
    </w:p>
    <w:p w:rsidR="00E21CC7" w:rsidRPr="00E21CC7" w:rsidRDefault="00E21CC7" w:rsidP="00BB042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мероприятия, направленные </w:t>
      </w:r>
      <w:proofErr w:type="gramStart"/>
      <w:r w:rsidRPr="00E21CC7">
        <w:rPr>
          <w:rFonts w:ascii="Times New Roman" w:eastAsia="Times New Roman" w:hAnsi="Times New Roman" w:cs="Times New Roman"/>
          <w:sz w:val="28"/>
          <w:szCs w:val="28"/>
          <w:lang w:eastAsia="ru-RU"/>
        </w:rPr>
        <w:t>на  профилактику</w:t>
      </w:r>
      <w:proofErr w:type="gramEnd"/>
      <w:r w:rsidRPr="00E21CC7">
        <w:rPr>
          <w:rFonts w:ascii="Times New Roman" w:eastAsia="Times New Roman" w:hAnsi="Times New Roman" w:cs="Times New Roman"/>
          <w:sz w:val="28"/>
          <w:szCs w:val="28"/>
          <w:lang w:eastAsia="ru-RU"/>
        </w:rPr>
        <w:t xml:space="preserve"> терроризма и экстремизма – 59,3 тыс. рублей.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По МП </w:t>
      </w:r>
      <w:proofErr w:type="gramStart"/>
      <w:r w:rsidRPr="00E21CC7">
        <w:rPr>
          <w:rFonts w:ascii="Times New Roman" w:eastAsia="Times New Roman" w:hAnsi="Times New Roman" w:cs="Times New Roman"/>
          <w:b/>
          <w:sz w:val="28"/>
          <w:szCs w:val="28"/>
          <w:lang w:eastAsia="ru-RU"/>
        </w:rPr>
        <w:t>« Развитие</w:t>
      </w:r>
      <w:proofErr w:type="gramEnd"/>
      <w:r w:rsidRPr="00E21CC7">
        <w:rPr>
          <w:rFonts w:ascii="Times New Roman" w:eastAsia="Times New Roman" w:hAnsi="Times New Roman" w:cs="Times New Roman"/>
          <w:b/>
          <w:sz w:val="28"/>
          <w:szCs w:val="28"/>
          <w:lang w:eastAsia="ru-RU"/>
        </w:rPr>
        <w:t xml:space="preserve"> основных направлений экономики МО». </w:t>
      </w:r>
      <w:r w:rsidRPr="00E21CC7">
        <w:rPr>
          <w:rFonts w:ascii="Times New Roman" w:eastAsia="Times New Roman" w:hAnsi="Times New Roman" w:cs="Times New Roman"/>
          <w:sz w:val="28"/>
          <w:szCs w:val="28"/>
          <w:lang w:eastAsia="ru-RU"/>
        </w:rPr>
        <w:t xml:space="preserve">В целом на исполнение мероприятий программы планируется </w:t>
      </w:r>
      <w:proofErr w:type="gramStart"/>
      <w:r w:rsidRPr="00E21CC7">
        <w:rPr>
          <w:rFonts w:ascii="Times New Roman" w:eastAsia="Times New Roman" w:hAnsi="Times New Roman" w:cs="Times New Roman"/>
          <w:sz w:val="28"/>
          <w:szCs w:val="28"/>
          <w:lang w:eastAsia="ru-RU"/>
        </w:rPr>
        <w:t>направить  8</w:t>
      </w:r>
      <w:proofErr w:type="gramEnd"/>
      <w:r w:rsidRPr="00E21CC7">
        <w:rPr>
          <w:rFonts w:ascii="Times New Roman" w:eastAsia="Times New Roman" w:hAnsi="Times New Roman" w:cs="Times New Roman"/>
          <w:sz w:val="28"/>
          <w:szCs w:val="28"/>
          <w:lang w:eastAsia="ru-RU"/>
        </w:rPr>
        <w:t xml:space="preserve"> млн 397,9 тыс. рублей., из них:</w:t>
      </w:r>
    </w:p>
    <w:p w:rsidR="00E21CC7" w:rsidRPr="00E21CC7" w:rsidRDefault="00E21CC7" w:rsidP="00BB0420">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мероприятия по информационной, </w:t>
      </w:r>
      <w:proofErr w:type="gramStart"/>
      <w:r w:rsidRPr="00E21CC7">
        <w:rPr>
          <w:rFonts w:ascii="Times New Roman" w:eastAsia="Times New Roman" w:hAnsi="Times New Roman" w:cs="Times New Roman"/>
          <w:sz w:val="28"/>
          <w:szCs w:val="28"/>
          <w:lang w:eastAsia="ru-RU"/>
        </w:rPr>
        <w:t>консультационной  поддержке</w:t>
      </w:r>
      <w:proofErr w:type="gramEnd"/>
      <w:r w:rsidRPr="00E21CC7">
        <w:rPr>
          <w:rFonts w:ascii="Times New Roman" w:eastAsia="Times New Roman" w:hAnsi="Times New Roman" w:cs="Times New Roman"/>
          <w:sz w:val="28"/>
          <w:szCs w:val="28"/>
          <w:lang w:eastAsia="ru-RU"/>
        </w:rPr>
        <w:t xml:space="preserve"> малого и среднего предпринимательства – 260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w:t>
      </w:r>
    </w:p>
    <w:p w:rsidR="00E21CC7" w:rsidRPr="00E21CC7" w:rsidRDefault="00E21CC7" w:rsidP="00BB0420">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улучшение условий и охрану труда в муниципальных </w:t>
      </w:r>
      <w:proofErr w:type="gramStart"/>
      <w:r w:rsidRPr="00E21CC7">
        <w:rPr>
          <w:rFonts w:ascii="Times New Roman" w:eastAsia="Times New Roman" w:hAnsi="Times New Roman" w:cs="Times New Roman"/>
          <w:sz w:val="28"/>
          <w:szCs w:val="28"/>
          <w:lang w:eastAsia="ru-RU"/>
        </w:rPr>
        <w:t>учреждениях  –</w:t>
      </w:r>
      <w:proofErr w:type="gramEnd"/>
      <w:r w:rsidRPr="00E21CC7">
        <w:rPr>
          <w:rFonts w:ascii="Times New Roman" w:eastAsia="Times New Roman" w:hAnsi="Times New Roman" w:cs="Times New Roman"/>
          <w:sz w:val="28"/>
          <w:szCs w:val="28"/>
          <w:lang w:eastAsia="ru-RU"/>
        </w:rPr>
        <w:t xml:space="preserve"> 7 млн. 837,9  тыс. рублей, в </w:t>
      </w:r>
      <w:proofErr w:type="spellStart"/>
      <w:r w:rsidRPr="00E21CC7">
        <w:rPr>
          <w:rFonts w:ascii="Times New Roman" w:eastAsia="Times New Roman" w:hAnsi="Times New Roman" w:cs="Times New Roman"/>
          <w:sz w:val="28"/>
          <w:szCs w:val="28"/>
          <w:lang w:eastAsia="ru-RU"/>
        </w:rPr>
        <w:t>т.ч</w:t>
      </w:r>
      <w:proofErr w:type="spellEnd"/>
      <w:r w:rsidRPr="00E21CC7">
        <w:rPr>
          <w:rFonts w:ascii="Times New Roman" w:eastAsia="Times New Roman" w:hAnsi="Times New Roman" w:cs="Times New Roman"/>
          <w:sz w:val="28"/>
          <w:szCs w:val="28"/>
          <w:lang w:eastAsia="ru-RU"/>
        </w:rPr>
        <w:t xml:space="preserve">. проведение </w:t>
      </w:r>
      <w:proofErr w:type="spellStart"/>
      <w:r w:rsidRPr="00E21CC7">
        <w:rPr>
          <w:rFonts w:ascii="Times New Roman" w:eastAsia="Times New Roman" w:hAnsi="Times New Roman" w:cs="Times New Roman"/>
          <w:sz w:val="28"/>
          <w:szCs w:val="28"/>
          <w:lang w:eastAsia="ru-RU"/>
        </w:rPr>
        <w:t>мед.осмотров</w:t>
      </w:r>
      <w:proofErr w:type="spellEnd"/>
      <w:r w:rsidRPr="00E21CC7">
        <w:rPr>
          <w:rFonts w:ascii="Times New Roman" w:eastAsia="Times New Roman" w:hAnsi="Times New Roman" w:cs="Times New Roman"/>
          <w:sz w:val="28"/>
          <w:szCs w:val="28"/>
          <w:lang w:eastAsia="ru-RU"/>
        </w:rPr>
        <w:t xml:space="preserve"> – 6 млн. 569,1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проведение предрейсовых осмотров – 1 млн. 110,2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w:t>
      </w:r>
    </w:p>
    <w:p w:rsidR="00E21CC7" w:rsidRPr="00E21CC7" w:rsidRDefault="00E21CC7" w:rsidP="00BB0420">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проведение мероприятий по пропаганде охраны труда, обучение по охране труда – 92,6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Предоставление грантов в целях содействия развития общественных и гражданских инициатив, НКО планируется в объеме 300 тыс. рублей.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МП </w:t>
      </w:r>
      <w:r w:rsidRPr="00E21CC7">
        <w:rPr>
          <w:rFonts w:ascii="Times New Roman" w:eastAsia="Times New Roman" w:hAnsi="Times New Roman" w:cs="Times New Roman"/>
          <w:b/>
          <w:sz w:val="28"/>
          <w:szCs w:val="28"/>
          <w:lang w:eastAsia="ru-RU"/>
        </w:rPr>
        <w:t>«Повышение эффективности механизмов управления социально-экономическим развитием МО «</w:t>
      </w:r>
      <w:proofErr w:type="spellStart"/>
      <w:r w:rsidRPr="00E21CC7">
        <w:rPr>
          <w:rFonts w:ascii="Times New Roman" w:eastAsia="Times New Roman" w:hAnsi="Times New Roman" w:cs="Times New Roman"/>
          <w:b/>
          <w:sz w:val="28"/>
          <w:szCs w:val="28"/>
          <w:lang w:eastAsia="ru-RU"/>
        </w:rPr>
        <w:t>Эхирит-Булагатский</w:t>
      </w:r>
      <w:proofErr w:type="spellEnd"/>
      <w:r w:rsidRPr="00E21CC7">
        <w:rPr>
          <w:rFonts w:ascii="Times New Roman" w:eastAsia="Times New Roman" w:hAnsi="Times New Roman" w:cs="Times New Roman"/>
          <w:b/>
          <w:sz w:val="28"/>
          <w:szCs w:val="28"/>
          <w:lang w:eastAsia="ru-RU"/>
        </w:rPr>
        <w:t xml:space="preserve"> район» </w:t>
      </w:r>
      <w:r w:rsidRPr="00E21CC7">
        <w:rPr>
          <w:rFonts w:ascii="Times New Roman" w:eastAsia="Times New Roman" w:hAnsi="Times New Roman" w:cs="Times New Roman"/>
          <w:sz w:val="28"/>
          <w:szCs w:val="28"/>
          <w:lang w:eastAsia="ru-RU"/>
        </w:rPr>
        <w:t>предусмотрено</w:t>
      </w:r>
      <w:r w:rsidR="00262928">
        <w:rPr>
          <w:rFonts w:ascii="Times New Roman" w:eastAsia="Times New Roman" w:hAnsi="Times New Roman" w:cs="Times New Roman"/>
          <w:sz w:val="28"/>
          <w:szCs w:val="28"/>
          <w:lang w:eastAsia="ru-RU"/>
        </w:rPr>
        <w:t xml:space="preserve"> </w:t>
      </w:r>
      <w:r w:rsidRPr="00E21CC7">
        <w:rPr>
          <w:rFonts w:ascii="Times New Roman" w:eastAsia="Times New Roman" w:hAnsi="Times New Roman" w:cs="Times New Roman"/>
          <w:sz w:val="28"/>
          <w:szCs w:val="28"/>
          <w:lang w:eastAsia="ru-RU"/>
        </w:rPr>
        <w:t xml:space="preserve">245 млн. 907,5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в </w:t>
      </w:r>
      <w:proofErr w:type="spellStart"/>
      <w:r w:rsidRPr="00E21CC7">
        <w:rPr>
          <w:rFonts w:ascii="Times New Roman" w:eastAsia="Times New Roman" w:hAnsi="Times New Roman" w:cs="Times New Roman"/>
          <w:sz w:val="28"/>
          <w:szCs w:val="28"/>
          <w:lang w:eastAsia="ru-RU"/>
        </w:rPr>
        <w:t>т.ч</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обеспечение реализации полномочий мэра района и администрации района – 52 млн. </w:t>
      </w:r>
      <w:proofErr w:type="gramStart"/>
      <w:r w:rsidRPr="00E21CC7">
        <w:rPr>
          <w:rFonts w:ascii="Times New Roman" w:eastAsia="Times New Roman" w:hAnsi="Times New Roman" w:cs="Times New Roman"/>
          <w:sz w:val="28"/>
          <w:szCs w:val="28"/>
          <w:lang w:eastAsia="ru-RU"/>
        </w:rPr>
        <w:t xml:space="preserve">892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w:t>
      </w:r>
      <w:proofErr w:type="gramEnd"/>
      <w:r w:rsidRPr="00E21CC7">
        <w:rPr>
          <w:rFonts w:ascii="Times New Roman" w:eastAsia="Times New Roman" w:hAnsi="Times New Roman" w:cs="Times New Roman"/>
          <w:sz w:val="28"/>
          <w:szCs w:val="28"/>
          <w:lang w:eastAsia="ru-RU"/>
        </w:rPr>
        <w:t xml:space="preserve">; зарплата  работникам ОМСУ запланирована в размере 9 месяцев. </w:t>
      </w:r>
    </w:p>
    <w:p w:rsidR="00E21CC7" w:rsidRPr="00E21CC7" w:rsidRDefault="00E21CC7" w:rsidP="00BB042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повышение квалификации специалистов (обучение по 44-ФЗ и </w:t>
      </w:r>
      <w:proofErr w:type="spellStart"/>
      <w:r w:rsidRPr="00E21CC7">
        <w:rPr>
          <w:rFonts w:ascii="Times New Roman" w:eastAsia="Times New Roman" w:hAnsi="Times New Roman" w:cs="Times New Roman"/>
          <w:sz w:val="28"/>
          <w:szCs w:val="28"/>
          <w:lang w:eastAsia="ru-RU"/>
        </w:rPr>
        <w:t>противокоррупционному</w:t>
      </w:r>
      <w:proofErr w:type="spellEnd"/>
      <w:r w:rsidRPr="00E21CC7">
        <w:rPr>
          <w:rFonts w:ascii="Times New Roman" w:eastAsia="Times New Roman" w:hAnsi="Times New Roman" w:cs="Times New Roman"/>
          <w:sz w:val="28"/>
          <w:szCs w:val="28"/>
          <w:lang w:eastAsia="ru-RU"/>
        </w:rPr>
        <w:t xml:space="preserve"> законодательству) - 94,9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обеспечение режима секретности и защита </w:t>
      </w:r>
      <w:proofErr w:type="spellStart"/>
      <w:proofErr w:type="gramStart"/>
      <w:r w:rsidRPr="00E21CC7">
        <w:rPr>
          <w:rFonts w:ascii="Times New Roman" w:eastAsia="Times New Roman" w:hAnsi="Times New Roman" w:cs="Times New Roman"/>
          <w:sz w:val="28"/>
          <w:szCs w:val="28"/>
          <w:lang w:eastAsia="ru-RU"/>
        </w:rPr>
        <w:t>гос.тайны</w:t>
      </w:r>
      <w:proofErr w:type="spellEnd"/>
      <w:proofErr w:type="gramEnd"/>
      <w:r w:rsidRPr="00E21CC7">
        <w:rPr>
          <w:rFonts w:ascii="Times New Roman" w:eastAsia="Times New Roman" w:hAnsi="Times New Roman" w:cs="Times New Roman"/>
          <w:sz w:val="28"/>
          <w:szCs w:val="28"/>
          <w:lang w:eastAsia="ru-RU"/>
        </w:rPr>
        <w:t xml:space="preserve"> – 565,9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расходы на материально-техническое обеспечение и освещение деятельности администрации запланированы в сумме 1295,9 </w:t>
      </w:r>
      <w:proofErr w:type="spellStart"/>
      <w:proofErr w:type="gram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w:t>
      </w:r>
      <w:proofErr w:type="gramEnd"/>
      <w:r w:rsidRPr="00E21CC7">
        <w:rPr>
          <w:rFonts w:ascii="Times New Roman" w:eastAsia="Times New Roman" w:hAnsi="Times New Roman" w:cs="Times New Roman"/>
          <w:sz w:val="28"/>
          <w:szCs w:val="28"/>
          <w:lang w:eastAsia="ru-RU"/>
        </w:rPr>
        <w:t xml:space="preserve"> Планируются расходы на сопровождение программу «Гарант», сопровождение 1С, обновление сайта, антивирусные программы, представительские расходы, публикация информации в СМИ.</w:t>
      </w:r>
    </w:p>
    <w:p w:rsidR="00E21CC7" w:rsidRPr="00E21CC7" w:rsidRDefault="00E21CC7" w:rsidP="00BB042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исполнение переданных областных полномочий – 34 млн. 34,8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в </w:t>
      </w:r>
      <w:proofErr w:type="spellStart"/>
      <w:r w:rsidRPr="00E21CC7">
        <w:rPr>
          <w:rFonts w:ascii="Times New Roman" w:eastAsia="Times New Roman" w:hAnsi="Times New Roman" w:cs="Times New Roman"/>
          <w:sz w:val="28"/>
          <w:szCs w:val="28"/>
          <w:lang w:eastAsia="ru-RU"/>
        </w:rPr>
        <w:t>т.ч</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lastRenderedPageBreak/>
        <w:t xml:space="preserve">по охране труда 821,3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по административным комиссиям – 862,6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по архиву – 720,3т.р.</w:t>
      </w:r>
    </w:p>
    <w:p w:rsidR="00E21CC7" w:rsidRPr="00E21CC7" w:rsidRDefault="00E21CC7" w:rsidP="00BB042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по комиссии по делам несовершеннолетних – </w:t>
      </w:r>
      <w:proofErr w:type="gramStart"/>
      <w:r w:rsidRPr="00E21CC7">
        <w:rPr>
          <w:rFonts w:ascii="Times New Roman" w:eastAsia="Times New Roman" w:hAnsi="Times New Roman" w:cs="Times New Roman"/>
          <w:sz w:val="28"/>
          <w:szCs w:val="28"/>
          <w:lang w:eastAsia="ru-RU"/>
        </w:rPr>
        <w:t>1  млн.</w:t>
      </w:r>
      <w:proofErr w:type="gramEnd"/>
      <w:r w:rsidRPr="00E21CC7">
        <w:rPr>
          <w:rFonts w:ascii="Times New Roman" w:eastAsia="Times New Roman" w:hAnsi="Times New Roman" w:cs="Times New Roman"/>
          <w:sz w:val="28"/>
          <w:szCs w:val="28"/>
          <w:lang w:eastAsia="ru-RU"/>
        </w:rPr>
        <w:t xml:space="preserve"> 745,5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по определению перечня уполномоченных составлять </w:t>
      </w:r>
      <w:proofErr w:type="spellStart"/>
      <w:proofErr w:type="gramStart"/>
      <w:r w:rsidRPr="00E21CC7">
        <w:rPr>
          <w:rFonts w:ascii="Times New Roman" w:eastAsia="Times New Roman" w:hAnsi="Times New Roman" w:cs="Times New Roman"/>
          <w:sz w:val="28"/>
          <w:szCs w:val="28"/>
          <w:lang w:eastAsia="ru-RU"/>
        </w:rPr>
        <w:t>адм.протоколы</w:t>
      </w:r>
      <w:proofErr w:type="spellEnd"/>
      <w:proofErr w:type="gramEnd"/>
      <w:r w:rsidRPr="00E21CC7">
        <w:rPr>
          <w:rFonts w:ascii="Times New Roman" w:eastAsia="Times New Roman" w:hAnsi="Times New Roman" w:cs="Times New Roman"/>
          <w:sz w:val="28"/>
          <w:szCs w:val="28"/>
          <w:lang w:eastAsia="ru-RU"/>
        </w:rPr>
        <w:t xml:space="preserve"> – 0,7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полномочия в сфере обращений с кошками и собаками – 2078,4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составление списков присяжных заседателей – 0,7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предоставление мер. </w:t>
      </w:r>
      <w:proofErr w:type="spellStart"/>
      <w:proofErr w:type="gramStart"/>
      <w:r w:rsidRPr="00E21CC7">
        <w:rPr>
          <w:rFonts w:ascii="Times New Roman" w:eastAsia="Times New Roman" w:hAnsi="Times New Roman" w:cs="Times New Roman"/>
          <w:sz w:val="28"/>
          <w:szCs w:val="28"/>
          <w:lang w:eastAsia="ru-RU"/>
        </w:rPr>
        <w:t>соц.поддержки</w:t>
      </w:r>
      <w:proofErr w:type="spellEnd"/>
      <w:proofErr w:type="gramEnd"/>
      <w:r w:rsidRPr="00E21CC7">
        <w:rPr>
          <w:rFonts w:ascii="Times New Roman" w:eastAsia="Times New Roman" w:hAnsi="Times New Roman" w:cs="Times New Roman"/>
          <w:sz w:val="28"/>
          <w:szCs w:val="28"/>
          <w:lang w:eastAsia="ru-RU"/>
        </w:rPr>
        <w:t xml:space="preserve"> многодетным и малоимущим гражданам – 27 772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w:t>
      </w:r>
    </w:p>
    <w:p w:rsidR="00E21CC7" w:rsidRPr="00E21CC7" w:rsidRDefault="00E21CC7" w:rsidP="00BB0420">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полномочия по расчету и предоставлению </w:t>
      </w:r>
      <w:proofErr w:type="gramStart"/>
      <w:r w:rsidRPr="00E21CC7">
        <w:rPr>
          <w:rFonts w:ascii="Times New Roman" w:eastAsia="Times New Roman" w:hAnsi="Times New Roman" w:cs="Times New Roman"/>
          <w:sz w:val="28"/>
          <w:szCs w:val="28"/>
          <w:lang w:eastAsia="ru-RU"/>
        </w:rPr>
        <w:t>дотации  на</w:t>
      </w:r>
      <w:proofErr w:type="gramEnd"/>
      <w:r w:rsidRPr="00E21CC7">
        <w:rPr>
          <w:rFonts w:ascii="Times New Roman" w:eastAsia="Times New Roman" w:hAnsi="Times New Roman" w:cs="Times New Roman"/>
          <w:sz w:val="28"/>
          <w:szCs w:val="28"/>
          <w:lang w:eastAsia="ru-RU"/>
        </w:rPr>
        <w:t xml:space="preserve"> выравнивание бюджетной обеспеченности сельских поселений – 33,3 </w:t>
      </w:r>
      <w:proofErr w:type="spellStart"/>
      <w:r w:rsidRPr="00E21CC7">
        <w:rPr>
          <w:rFonts w:ascii="Times New Roman" w:eastAsia="Times New Roman" w:hAnsi="Times New Roman" w:cs="Times New Roman"/>
          <w:sz w:val="28"/>
          <w:szCs w:val="28"/>
          <w:lang w:eastAsia="ru-RU"/>
        </w:rPr>
        <w:t>тыс</w:t>
      </w:r>
      <w:proofErr w:type="spellEnd"/>
      <w:r w:rsidRPr="00E21CC7">
        <w:rPr>
          <w:rFonts w:ascii="Times New Roman" w:eastAsia="Times New Roman" w:hAnsi="Times New Roman" w:cs="Times New Roman"/>
          <w:sz w:val="28"/>
          <w:szCs w:val="28"/>
          <w:lang w:eastAsia="ru-RU"/>
        </w:rPr>
        <w:t xml:space="preserve"> рублей.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Расходы </w:t>
      </w:r>
      <w:proofErr w:type="gramStart"/>
      <w:r w:rsidRPr="00E21CC7">
        <w:rPr>
          <w:rFonts w:ascii="Times New Roman" w:eastAsia="Times New Roman" w:hAnsi="Times New Roman" w:cs="Times New Roman"/>
          <w:sz w:val="28"/>
          <w:szCs w:val="28"/>
          <w:lang w:eastAsia="ru-RU"/>
        </w:rPr>
        <w:t>на  обеспечение</w:t>
      </w:r>
      <w:proofErr w:type="gramEnd"/>
      <w:r w:rsidRPr="00E21CC7">
        <w:rPr>
          <w:rFonts w:ascii="Times New Roman" w:eastAsia="Times New Roman" w:hAnsi="Times New Roman" w:cs="Times New Roman"/>
          <w:sz w:val="28"/>
          <w:szCs w:val="28"/>
          <w:lang w:eastAsia="ru-RU"/>
        </w:rPr>
        <w:t xml:space="preserve"> деятельности редакции «</w:t>
      </w:r>
      <w:proofErr w:type="spellStart"/>
      <w:r w:rsidRPr="00E21CC7">
        <w:rPr>
          <w:rFonts w:ascii="Times New Roman" w:eastAsia="Times New Roman" w:hAnsi="Times New Roman" w:cs="Times New Roman"/>
          <w:sz w:val="28"/>
          <w:szCs w:val="28"/>
          <w:lang w:eastAsia="ru-RU"/>
        </w:rPr>
        <w:t>Эхирит-Булагатский</w:t>
      </w:r>
      <w:proofErr w:type="spellEnd"/>
      <w:r w:rsidRPr="00E21CC7">
        <w:rPr>
          <w:rFonts w:ascii="Times New Roman" w:eastAsia="Times New Roman" w:hAnsi="Times New Roman" w:cs="Times New Roman"/>
          <w:sz w:val="28"/>
          <w:szCs w:val="28"/>
          <w:lang w:eastAsia="ru-RU"/>
        </w:rPr>
        <w:t xml:space="preserve"> вестник» составят в 2023 году – 3 млн. 632,9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Заработная плата предусмотрена в размере 9 месяцев. </w:t>
      </w:r>
    </w:p>
    <w:p w:rsidR="00E21CC7" w:rsidRPr="00E21CC7" w:rsidRDefault="00E21CC7" w:rsidP="00BB042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Обеспечение деятельности Комитета по финансам и экономике запланировано в </w:t>
      </w:r>
      <w:proofErr w:type="gramStart"/>
      <w:r w:rsidRPr="00E21CC7">
        <w:rPr>
          <w:rFonts w:ascii="Times New Roman" w:eastAsia="Times New Roman" w:hAnsi="Times New Roman" w:cs="Times New Roman"/>
          <w:sz w:val="28"/>
          <w:szCs w:val="28"/>
          <w:lang w:eastAsia="ru-RU"/>
        </w:rPr>
        <w:t>сумме  15</w:t>
      </w:r>
      <w:proofErr w:type="gramEnd"/>
      <w:r w:rsidRPr="00E21CC7">
        <w:rPr>
          <w:rFonts w:ascii="Times New Roman" w:eastAsia="Times New Roman" w:hAnsi="Times New Roman" w:cs="Times New Roman"/>
          <w:sz w:val="28"/>
          <w:szCs w:val="28"/>
          <w:lang w:eastAsia="ru-RU"/>
        </w:rPr>
        <w:t xml:space="preserve"> млн. 998,5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Заработная плата предусмотрена в размере 9 месяцев. </w:t>
      </w:r>
    </w:p>
    <w:p w:rsidR="00E21CC7" w:rsidRPr="00E21CC7" w:rsidRDefault="00E21CC7" w:rsidP="00BB042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обеспечение сбалансированности бюджетов поселений. Предусмотрено в бюджете   128 млн.788,9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w:t>
      </w:r>
      <w:proofErr w:type="gramStart"/>
      <w:r w:rsidRPr="00E21CC7">
        <w:rPr>
          <w:rFonts w:ascii="Times New Roman" w:eastAsia="Times New Roman" w:hAnsi="Times New Roman" w:cs="Times New Roman"/>
          <w:sz w:val="28"/>
          <w:szCs w:val="28"/>
          <w:lang w:eastAsia="ru-RU"/>
        </w:rPr>
        <w:t>,  финансирование</w:t>
      </w:r>
      <w:proofErr w:type="gramEnd"/>
      <w:r w:rsidRPr="00E21CC7">
        <w:rPr>
          <w:rFonts w:ascii="Times New Roman" w:eastAsia="Times New Roman" w:hAnsi="Times New Roman" w:cs="Times New Roman"/>
          <w:sz w:val="28"/>
          <w:szCs w:val="28"/>
          <w:lang w:eastAsia="ru-RU"/>
        </w:rPr>
        <w:t xml:space="preserve"> осуществляется за счет двух источников. Субвенции из областного бюджета на выравнивание уровня бюджетной обеспеченности поселений Иркутской области, входящих в состав муниципального на 2023 год в объеме 105 млн.327,9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обеспечение полномочий за счет средств местного бюджета 23 млн. 461 тыс. рублей. </w:t>
      </w:r>
    </w:p>
    <w:p w:rsidR="00E21CC7" w:rsidRPr="00E21CC7" w:rsidRDefault="00E21CC7" w:rsidP="00BB042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обеспечение деятельности КУМИ –  8 млн.43,6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Заработная плата предусмотрена в размере 9 месяцев. </w:t>
      </w:r>
    </w:p>
    <w:p w:rsidR="00E21CC7" w:rsidRPr="00E21CC7" w:rsidRDefault="00E21CC7" w:rsidP="00BB042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мероприятия по эффективному управлению и использованию муниципального имущества, земельных участков– 560</w:t>
      </w:r>
      <w:r w:rsidR="00F238B3">
        <w:rPr>
          <w:rFonts w:ascii="Times New Roman" w:eastAsia="Times New Roman" w:hAnsi="Times New Roman" w:cs="Times New Roman"/>
          <w:sz w:val="28"/>
          <w:szCs w:val="28"/>
          <w:lang w:eastAsia="ru-RU"/>
        </w:rPr>
        <w:t xml:space="preserve">,0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w:t>
      </w:r>
    </w:p>
    <w:p w:rsidR="00E21CC7" w:rsidRPr="00E21CC7" w:rsidRDefault="00E21CC7" w:rsidP="00F238B3">
      <w:pPr>
        <w:spacing w:after="0" w:line="240" w:lineRule="auto"/>
        <w:ind w:left="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На реализацию МП « Медицинские кадры, профилактика социально-значимых заболеваний в </w:t>
      </w:r>
      <w:proofErr w:type="spellStart"/>
      <w:r w:rsidRPr="00E21CC7">
        <w:rPr>
          <w:rFonts w:ascii="Times New Roman" w:eastAsia="Times New Roman" w:hAnsi="Times New Roman" w:cs="Times New Roman"/>
          <w:sz w:val="28"/>
          <w:szCs w:val="28"/>
          <w:lang w:eastAsia="ru-RU"/>
        </w:rPr>
        <w:t>Эхирит-Булагатском</w:t>
      </w:r>
      <w:proofErr w:type="spellEnd"/>
      <w:r w:rsidRPr="00E21CC7">
        <w:rPr>
          <w:rFonts w:ascii="Times New Roman" w:eastAsia="Times New Roman" w:hAnsi="Times New Roman" w:cs="Times New Roman"/>
          <w:sz w:val="28"/>
          <w:szCs w:val="28"/>
          <w:lang w:eastAsia="ru-RU"/>
        </w:rPr>
        <w:t xml:space="preserve"> районе 2019-2023гг. выделено 335</w:t>
      </w:r>
      <w:r w:rsidR="00B1238B">
        <w:rPr>
          <w:rFonts w:ascii="Times New Roman" w:eastAsia="Times New Roman" w:hAnsi="Times New Roman" w:cs="Times New Roman"/>
          <w:sz w:val="28"/>
          <w:szCs w:val="28"/>
          <w:lang w:eastAsia="ru-RU"/>
        </w:rPr>
        <w:t>,0</w:t>
      </w:r>
      <w:r w:rsidRPr="00E21CC7">
        <w:rPr>
          <w:rFonts w:ascii="Times New Roman" w:eastAsia="Times New Roman" w:hAnsi="Times New Roman" w:cs="Times New Roman"/>
          <w:sz w:val="28"/>
          <w:szCs w:val="28"/>
          <w:lang w:eastAsia="ru-RU"/>
        </w:rPr>
        <w:t xml:space="preserve">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из них на единовременные выплаты </w:t>
      </w:r>
      <w:proofErr w:type="spellStart"/>
      <w:r w:rsidRPr="00E21CC7">
        <w:rPr>
          <w:rFonts w:ascii="Times New Roman" w:eastAsia="Times New Roman" w:hAnsi="Times New Roman" w:cs="Times New Roman"/>
          <w:sz w:val="28"/>
          <w:szCs w:val="28"/>
          <w:lang w:eastAsia="ru-RU"/>
        </w:rPr>
        <w:t>мед.работникам</w:t>
      </w:r>
      <w:proofErr w:type="spellEnd"/>
      <w:r w:rsidRPr="00E21CC7">
        <w:rPr>
          <w:rFonts w:ascii="Times New Roman" w:eastAsia="Times New Roman" w:hAnsi="Times New Roman" w:cs="Times New Roman"/>
          <w:sz w:val="28"/>
          <w:szCs w:val="28"/>
          <w:lang w:eastAsia="ru-RU"/>
        </w:rPr>
        <w:t>, переезжающим в сельские населенные пункты 300</w:t>
      </w:r>
      <w:r w:rsidR="00F238B3">
        <w:rPr>
          <w:rFonts w:ascii="Times New Roman" w:eastAsia="Times New Roman" w:hAnsi="Times New Roman" w:cs="Times New Roman"/>
          <w:sz w:val="28"/>
          <w:szCs w:val="28"/>
          <w:lang w:eastAsia="ru-RU"/>
        </w:rPr>
        <w:t xml:space="preserve">,0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проведение мероприятий под девизом «мы за здоровый образ жизни» - 25</w:t>
      </w:r>
      <w:r w:rsidR="00F238B3">
        <w:rPr>
          <w:rFonts w:ascii="Times New Roman" w:eastAsia="Times New Roman" w:hAnsi="Times New Roman" w:cs="Times New Roman"/>
          <w:sz w:val="28"/>
          <w:szCs w:val="28"/>
          <w:lang w:eastAsia="ru-RU"/>
        </w:rPr>
        <w:t>,0</w:t>
      </w:r>
      <w:r w:rsidRPr="00E21CC7">
        <w:rPr>
          <w:rFonts w:ascii="Times New Roman" w:eastAsia="Times New Roman" w:hAnsi="Times New Roman" w:cs="Times New Roman"/>
          <w:sz w:val="28"/>
          <w:szCs w:val="28"/>
          <w:lang w:eastAsia="ru-RU"/>
        </w:rPr>
        <w:t xml:space="preserve">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w:t>
      </w:r>
      <w:r w:rsidRPr="00E21CC7">
        <w:rPr>
          <w:rFonts w:ascii="Times New Roman" w:eastAsia="Times New Roman" w:hAnsi="Times New Roman" w:cs="Times New Roman"/>
          <w:sz w:val="24"/>
          <w:szCs w:val="24"/>
          <w:lang w:eastAsia="ru-RU"/>
        </w:rPr>
        <w:t xml:space="preserve"> ,  на </w:t>
      </w:r>
      <w:proofErr w:type="spellStart"/>
      <w:r w:rsidRPr="00E21CC7">
        <w:rPr>
          <w:rFonts w:ascii="Times New Roman" w:eastAsia="Times New Roman" w:hAnsi="Times New Roman" w:cs="Times New Roman"/>
          <w:sz w:val="28"/>
          <w:szCs w:val="28"/>
          <w:lang w:eastAsia="ru-RU"/>
        </w:rPr>
        <w:t>рганизацию</w:t>
      </w:r>
      <w:proofErr w:type="spellEnd"/>
      <w:r w:rsidRPr="00E21CC7">
        <w:rPr>
          <w:rFonts w:ascii="Times New Roman" w:eastAsia="Times New Roman" w:hAnsi="Times New Roman" w:cs="Times New Roman"/>
          <w:sz w:val="28"/>
          <w:szCs w:val="28"/>
          <w:lang w:eastAsia="ru-RU"/>
        </w:rPr>
        <w:t xml:space="preserve"> и проведение мероприятий по профилактике социально-значимых заболеваний, информирование населения </w:t>
      </w:r>
      <w:proofErr w:type="spellStart"/>
      <w:r w:rsidRPr="00E21CC7">
        <w:rPr>
          <w:rFonts w:ascii="Times New Roman" w:eastAsia="Times New Roman" w:hAnsi="Times New Roman" w:cs="Times New Roman"/>
          <w:sz w:val="28"/>
          <w:szCs w:val="28"/>
          <w:lang w:eastAsia="ru-RU"/>
        </w:rPr>
        <w:t>Эхирит-Булагатского</w:t>
      </w:r>
      <w:proofErr w:type="spellEnd"/>
      <w:r w:rsidRPr="00E21CC7">
        <w:rPr>
          <w:rFonts w:ascii="Times New Roman" w:eastAsia="Times New Roman" w:hAnsi="Times New Roman" w:cs="Times New Roman"/>
          <w:sz w:val="28"/>
          <w:szCs w:val="28"/>
          <w:lang w:eastAsia="ru-RU"/>
        </w:rPr>
        <w:t xml:space="preserve"> района  в средствах массовой информации о профилактике социально-значимых заболеваний – 10 тыс. рублей.</w:t>
      </w: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p>
    <w:p w:rsidR="00E21CC7" w:rsidRPr="00E21CC7" w:rsidRDefault="00E21CC7" w:rsidP="00BB0420">
      <w:pPr>
        <w:spacing w:after="0" w:line="240" w:lineRule="auto"/>
        <w:ind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Непрограммные расходы состоят из расходов:</w:t>
      </w:r>
    </w:p>
    <w:p w:rsidR="00E21CC7" w:rsidRPr="00E21CC7" w:rsidRDefault="00E21CC7" w:rsidP="00BB0420">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на обеспечение деятельности Думы – 4 млн. 359,8 </w:t>
      </w:r>
      <w:proofErr w:type="spellStart"/>
      <w:r w:rsidRPr="00E21CC7">
        <w:rPr>
          <w:rFonts w:ascii="Times New Roman" w:eastAsia="Times New Roman" w:hAnsi="Times New Roman" w:cs="Times New Roman"/>
          <w:sz w:val="28"/>
          <w:szCs w:val="28"/>
          <w:lang w:eastAsia="ru-RU"/>
        </w:rPr>
        <w:t>т.р</w:t>
      </w:r>
      <w:proofErr w:type="spellEnd"/>
      <w:r w:rsidRPr="00E21CC7">
        <w:rPr>
          <w:rFonts w:ascii="Times New Roman" w:eastAsia="Times New Roman" w:hAnsi="Times New Roman" w:cs="Times New Roman"/>
          <w:sz w:val="28"/>
          <w:szCs w:val="28"/>
          <w:lang w:eastAsia="ru-RU"/>
        </w:rPr>
        <w:t xml:space="preserve">. </w:t>
      </w:r>
    </w:p>
    <w:p w:rsidR="00E21CC7" w:rsidRPr="00E21CC7" w:rsidRDefault="00E21CC7" w:rsidP="00BB0420">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E21CC7">
        <w:rPr>
          <w:rFonts w:ascii="Times New Roman" w:eastAsia="Times New Roman" w:hAnsi="Times New Roman" w:cs="Times New Roman"/>
          <w:sz w:val="28"/>
          <w:szCs w:val="28"/>
          <w:lang w:eastAsia="ru-RU"/>
        </w:rPr>
        <w:t xml:space="preserve"> на обеспечение деятельности КСП –  3 млн. 083,3т.р. </w:t>
      </w:r>
    </w:p>
    <w:p w:rsidR="00B76B0A" w:rsidRDefault="00E21CC7" w:rsidP="00BB0420">
      <w:pPr>
        <w:spacing w:after="0" w:line="240" w:lineRule="auto"/>
        <w:ind w:firstLine="709"/>
        <w:jc w:val="both"/>
        <w:rPr>
          <w:color w:val="000000" w:themeColor="text1"/>
          <w:sz w:val="28"/>
          <w:szCs w:val="28"/>
        </w:rPr>
      </w:pPr>
      <w:r w:rsidRPr="00E21CC7">
        <w:rPr>
          <w:rFonts w:ascii="Times New Roman" w:eastAsia="Times New Roman" w:hAnsi="Times New Roman" w:cs="Times New Roman"/>
          <w:sz w:val="28"/>
          <w:szCs w:val="28"/>
          <w:lang w:eastAsia="ru-RU"/>
        </w:rPr>
        <w:t>На проведение выборов в Думу района – 537,7 тыс. рублей</w:t>
      </w:r>
    </w:p>
    <w:p w:rsidR="00BB0420" w:rsidRDefault="00BB0420" w:rsidP="00BB0420">
      <w:pPr>
        <w:tabs>
          <w:tab w:val="left" w:pos="993"/>
        </w:tabs>
        <w:spacing w:after="0" w:line="240" w:lineRule="auto"/>
        <w:ind w:firstLine="709"/>
        <w:jc w:val="both"/>
        <w:rPr>
          <w:rFonts w:ascii="Times New Roman" w:hAnsi="Times New Roman" w:cs="Times New Roman"/>
          <w:color w:val="FF0000"/>
          <w:sz w:val="28"/>
          <w:szCs w:val="28"/>
        </w:rPr>
      </w:pPr>
    </w:p>
    <w:p w:rsidR="00E63125" w:rsidRPr="00700CB8" w:rsidRDefault="00703B11" w:rsidP="00BB042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00CB8">
        <w:rPr>
          <w:rFonts w:ascii="Times New Roman" w:hAnsi="Times New Roman" w:cs="Times New Roman"/>
          <w:sz w:val="28"/>
          <w:szCs w:val="28"/>
        </w:rPr>
        <w:lastRenderedPageBreak/>
        <w:t>Председательствующий</w:t>
      </w:r>
      <w:r w:rsidRPr="00700CB8">
        <w:rPr>
          <w:rFonts w:ascii="Times New Roman" w:eastAsia="Times New Roman" w:hAnsi="Times New Roman" w:cs="Times New Roman"/>
          <w:sz w:val="28"/>
          <w:szCs w:val="28"/>
          <w:lang w:eastAsia="ru-RU"/>
        </w:rPr>
        <w:t xml:space="preserve"> – Уважаемая Светлана Николаевна, скажите пожалуйста,</w:t>
      </w:r>
      <w:r w:rsidR="00E63125" w:rsidRPr="00700CB8">
        <w:rPr>
          <w:rFonts w:ascii="Times New Roman" w:eastAsia="Times New Roman" w:hAnsi="Times New Roman" w:cs="Times New Roman"/>
          <w:sz w:val="28"/>
          <w:szCs w:val="28"/>
          <w:lang w:eastAsia="ru-RU"/>
        </w:rPr>
        <w:t xml:space="preserve"> к</w:t>
      </w:r>
      <w:r w:rsidR="005C43B9" w:rsidRPr="00700CB8">
        <w:rPr>
          <w:rFonts w:ascii="Times New Roman" w:eastAsia="Times New Roman" w:hAnsi="Times New Roman" w:cs="Times New Roman"/>
          <w:sz w:val="28"/>
          <w:szCs w:val="28"/>
          <w:lang w:eastAsia="ru-RU"/>
        </w:rPr>
        <w:t xml:space="preserve">акой процент </w:t>
      </w:r>
      <w:r w:rsidR="00E63125" w:rsidRPr="00700CB8">
        <w:rPr>
          <w:rFonts w:ascii="Times New Roman" w:eastAsia="Times New Roman" w:hAnsi="Times New Roman" w:cs="Times New Roman"/>
          <w:sz w:val="28"/>
          <w:szCs w:val="28"/>
          <w:lang w:eastAsia="ru-RU"/>
        </w:rPr>
        <w:t>от общей суммы контракта, приходится на проектно-сметную документацию?</w:t>
      </w:r>
    </w:p>
    <w:p w:rsidR="00E63125" w:rsidRPr="00700CB8" w:rsidRDefault="00C34EA7" w:rsidP="00BB042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00CB8">
        <w:rPr>
          <w:rFonts w:ascii="Times New Roman" w:eastAsia="Times New Roman" w:hAnsi="Times New Roman" w:cs="Times New Roman"/>
          <w:sz w:val="28"/>
          <w:szCs w:val="28"/>
          <w:lang w:eastAsia="ru-RU"/>
        </w:rPr>
        <w:t>Ответ -э</w:t>
      </w:r>
      <w:r w:rsidR="00E63125" w:rsidRPr="00700CB8">
        <w:rPr>
          <w:rFonts w:ascii="Times New Roman" w:eastAsia="Times New Roman" w:hAnsi="Times New Roman" w:cs="Times New Roman"/>
          <w:sz w:val="28"/>
          <w:szCs w:val="28"/>
          <w:lang w:eastAsia="ru-RU"/>
        </w:rPr>
        <w:t>тот вопрос необходимо уточнить</w:t>
      </w:r>
      <w:r w:rsidR="00376010" w:rsidRPr="00700CB8">
        <w:rPr>
          <w:rFonts w:ascii="Times New Roman" w:eastAsia="Times New Roman" w:hAnsi="Times New Roman" w:cs="Times New Roman"/>
          <w:sz w:val="28"/>
          <w:szCs w:val="28"/>
          <w:lang w:eastAsia="ru-RU"/>
        </w:rPr>
        <w:t xml:space="preserve">, пока мы </w:t>
      </w:r>
      <w:r w:rsidRPr="00700CB8">
        <w:rPr>
          <w:rFonts w:ascii="Times New Roman" w:eastAsia="Times New Roman" w:hAnsi="Times New Roman" w:cs="Times New Roman"/>
          <w:sz w:val="28"/>
          <w:szCs w:val="28"/>
          <w:lang w:eastAsia="ru-RU"/>
        </w:rPr>
        <w:t xml:space="preserve">проектную </w:t>
      </w:r>
      <w:r w:rsidR="00376010" w:rsidRPr="00700CB8">
        <w:rPr>
          <w:rFonts w:ascii="Times New Roman" w:eastAsia="Times New Roman" w:hAnsi="Times New Roman" w:cs="Times New Roman"/>
          <w:sz w:val="28"/>
          <w:szCs w:val="28"/>
          <w:lang w:eastAsia="ru-RU"/>
        </w:rPr>
        <w:t xml:space="preserve">стоимость не </w:t>
      </w:r>
      <w:r w:rsidRPr="00700CB8">
        <w:rPr>
          <w:rFonts w:ascii="Times New Roman" w:eastAsia="Times New Roman" w:hAnsi="Times New Roman" w:cs="Times New Roman"/>
          <w:sz w:val="28"/>
          <w:szCs w:val="28"/>
          <w:lang w:eastAsia="ru-RU"/>
        </w:rPr>
        <w:t>видим.</w:t>
      </w:r>
    </w:p>
    <w:p w:rsidR="00C34EA7" w:rsidRPr="00700CB8" w:rsidRDefault="00C34EA7" w:rsidP="00BB042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00CB8">
        <w:rPr>
          <w:rFonts w:ascii="Times New Roman" w:eastAsia="Times New Roman" w:hAnsi="Times New Roman" w:cs="Times New Roman"/>
          <w:sz w:val="28"/>
          <w:szCs w:val="28"/>
          <w:lang w:eastAsia="ru-RU"/>
        </w:rPr>
        <w:t>В основном заработная плата запланирована на 9 месяцев, а по управлению образования на 10, в чем причина?</w:t>
      </w:r>
    </w:p>
    <w:p w:rsidR="00C34EA7" w:rsidRPr="00700CB8" w:rsidRDefault="00C34EA7" w:rsidP="00BB042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00CB8">
        <w:rPr>
          <w:rFonts w:ascii="Times New Roman" w:eastAsia="Times New Roman" w:hAnsi="Times New Roman" w:cs="Times New Roman"/>
          <w:sz w:val="28"/>
          <w:szCs w:val="28"/>
          <w:lang w:eastAsia="ru-RU"/>
        </w:rPr>
        <w:t xml:space="preserve">В течении года, произойдет выравнивание бюджетной обеспеченности за счет дополнительного финансирования. Поэтому, финансирование заработной платы в течении года </w:t>
      </w:r>
      <w:r w:rsidR="00700CB8">
        <w:rPr>
          <w:rFonts w:ascii="Times New Roman" w:eastAsia="Times New Roman" w:hAnsi="Times New Roman" w:cs="Times New Roman"/>
          <w:sz w:val="28"/>
          <w:szCs w:val="28"/>
          <w:lang w:eastAsia="ru-RU"/>
        </w:rPr>
        <w:t>выравнивается.</w:t>
      </w:r>
    </w:p>
    <w:p w:rsidR="00703B11" w:rsidRPr="00D269E0" w:rsidRDefault="00703B11" w:rsidP="00BB042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E4A87">
        <w:rPr>
          <w:rFonts w:ascii="Times New Roman" w:hAnsi="Times New Roman" w:cs="Times New Roman"/>
          <w:sz w:val="28"/>
          <w:szCs w:val="28"/>
        </w:rPr>
        <w:t>Председательствующий</w:t>
      </w:r>
      <w:r w:rsidRPr="00D269E0">
        <w:rPr>
          <w:rFonts w:ascii="Times New Roman" w:eastAsia="Times New Roman" w:hAnsi="Times New Roman" w:cs="Times New Roman"/>
          <w:sz w:val="28"/>
          <w:szCs w:val="28"/>
          <w:lang w:eastAsia="ru-RU"/>
        </w:rPr>
        <w:t xml:space="preserve"> – у кого есть вопросы?</w:t>
      </w:r>
    </w:p>
    <w:p w:rsidR="00703B11" w:rsidRPr="00D269E0" w:rsidRDefault="00703B11" w:rsidP="00BB0420">
      <w:pPr>
        <w:spacing w:after="0" w:line="240" w:lineRule="auto"/>
        <w:ind w:firstLine="709"/>
        <w:jc w:val="both"/>
        <w:rPr>
          <w:rFonts w:ascii="Times New Roman" w:eastAsia="Times New Roman" w:hAnsi="Times New Roman" w:cs="Times New Roman"/>
          <w:sz w:val="28"/>
          <w:szCs w:val="28"/>
          <w:lang w:eastAsia="ru-RU"/>
        </w:rPr>
      </w:pPr>
      <w:r w:rsidRPr="00BE4A87">
        <w:rPr>
          <w:rFonts w:ascii="Times New Roman" w:hAnsi="Times New Roman" w:cs="Times New Roman"/>
          <w:sz w:val="28"/>
          <w:szCs w:val="28"/>
        </w:rPr>
        <w:t>Председательствующий</w:t>
      </w:r>
      <w:r w:rsidRPr="00D269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269E0">
        <w:rPr>
          <w:rFonts w:ascii="Times New Roman" w:eastAsia="Times New Roman" w:hAnsi="Times New Roman" w:cs="Times New Roman"/>
          <w:sz w:val="28"/>
          <w:szCs w:val="28"/>
          <w:lang w:eastAsia="ru-RU"/>
        </w:rPr>
        <w:t xml:space="preserve">Если нет. Кто за то чтобы одобрить и направить </w:t>
      </w:r>
      <w:r>
        <w:rPr>
          <w:rFonts w:ascii="Times New Roman" w:eastAsia="Times New Roman" w:hAnsi="Times New Roman" w:cs="Times New Roman"/>
          <w:sz w:val="28"/>
          <w:szCs w:val="28"/>
          <w:lang w:eastAsia="ru-RU"/>
        </w:rPr>
        <w:t xml:space="preserve">проект </w:t>
      </w:r>
      <w:r w:rsidRPr="00D269E0">
        <w:rPr>
          <w:rFonts w:ascii="Times New Roman" w:eastAsia="Times New Roman" w:hAnsi="Times New Roman" w:cs="Times New Roman"/>
          <w:sz w:val="28"/>
          <w:szCs w:val="28"/>
          <w:lang w:eastAsia="ru-RU"/>
        </w:rPr>
        <w:t>бюджет</w:t>
      </w:r>
      <w:r>
        <w:rPr>
          <w:rFonts w:ascii="Times New Roman" w:eastAsia="Times New Roman" w:hAnsi="Times New Roman" w:cs="Times New Roman"/>
          <w:sz w:val="28"/>
          <w:szCs w:val="28"/>
          <w:lang w:eastAsia="ru-RU"/>
        </w:rPr>
        <w:t>а</w:t>
      </w:r>
      <w:r w:rsidRPr="00D269E0">
        <w:rPr>
          <w:rFonts w:ascii="Times New Roman" w:eastAsia="Times New Roman" w:hAnsi="Times New Roman" w:cs="Times New Roman"/>
          <w:sz w:val="28"/>
          <w:szCs w:val="28"/>
          <w:lang w:eastAsia="ru-RU"/>
        </w:rPr>
        <w:t xml:space="preserve"> муниципального образования «</w:t>
      </w:r>
      <w:proofErr w:type="spellStart"/>
      <w:r w:rsidRPr="00D269E0">
        <w:rPr>
          <w:rFonts w:ascii="Times New Roman" w:eastAsia="Times New Roman" w:hAnsi="Times New Roman" w:cs="Times New Roman"/>
          <w:sz w:val="28"/>
          <w:szCs w:val="28"/>
          <w:lang w:eastAsia="ru-RU"/>
        </w:rPr>
        <w:t>Эхирит-Булагатский</w:t>
      </w:r>
      <w:proofErr w:type="spellEnd"/>
      <w:r w:rsidRPr="00D269E0">
        <w:rPr>
          <w:rFonts w:ascii="Times New Roman" w:eastAsia="Times New Roman" w:hAnsi="Times New Roman" w:cs="Times New Roman"/>
          <w:sz w:val="28"/>
          <w:szCs w:val="28"/>
          <w:lang w:eastAsia="ru-RU"/>
        </w:rPr>
        <w:t xml:space="preserve"> район» на 20</w:t>
      </w:r>
      <w:r>
        <w:rPr>
          <w:rFonts w:ascii="Times New Roman" w:eastAsia="Times New Roman" w:hAnsi="Times New Roman" w:cs="Times New Roman"/>
          <w:sz w:val="28"/>
          <w:szCs w:val="28"/>
          <w:lang w:eastAsia="ru-RU"/>
        </w:rPr>
        <w:t>2</w:t>
      </w:r>
      <w:r w:rsidR="00EA6B08">
        <w:rPr>
          <w:rFonts w:ascii="Times New Roman" w:eastAsia="Times New Roman" w:hAnsi="Times New Roman" w:cs="Times New Roman"/>
          <w:sz w:val="28"/>
          <w:szCs w:val="28"/>
          <w:lang w:eastAsia="ru-RU"/>
        </w:rPr>
        <w:t>3</w:t>
      </w:r>
      <w:r w:rsidRPr="00D269E0">
        <w:rPr>
          <w:rFonts w:ascii="Times New Roman" w:eastAsia="Times New Roman" w:hAnsi="Times New Roman" w:cs="Times New Roman"/>
          <w:sz w:val="28"/>
          <w:szCs w:val="28"/>
          <w:lang w:eastAsia="ru-RU"/>
        </w:rPr>
        <w:t xml:space="preserve"> год и на плановый период 20</w:t>
      </w:r>
      <w:r>
        <w:rPr>
          <w:rFonts w:ascii="Times New Roman" w:eastAsia="Times New Roman" w:hAnsi="Times New Roman" w:cs="Times New Roman"/>
          <w:sz w:val="28"/>
          <w:szCs w:val="28"/>
          <w:lang w:eastAsia="ru-RU"/>
        </w:rPr>
        <w:t>2</w:t>
      </w:r>
      <w:r w:rsidR="00EA6B0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и 202</w:t>
      </w:r>
      <w:r w:rsidR="00EA6B08">
        <w:rPr>
          <w:rFonts w:ascii="Times New Roman" w:eastAsia="Times New Roman" w:hAnsi="Times New Roman" w:cs="Times New Roman"/>
          <w:sz w:val="28"/>
          <w:szCs w:val="28"/>
          <w:lang w:eastAsia="ru-RU"/>
        </w:rPr>
        <w:t>5</w:t>
      </w:r>
      <w:r w:rsidRPr="00D269E0">
        <w:rPr>
          <w:rFonts w:ascii="Times New Roman" w:eastAsia="Times New Roman" w:hAnsi="Times New Roman" w:cs="Times New Roman"/>
          <w:sz w:val="28"/>
          <w:szCs w:val="28"/>
          <w:lang w:eastAsia="ru-RU"/>
        </w:rPr>
        <w:t xml:space="preserve"> годы на </w:t>
      </w:r>
      <w:r>
        <w:rPr>
          <w:rFonts w:ascii="Times New Roman" w:eastAsia="Times New Roman" w:hAnsi="Times New Roman" w:cs="Times New Roman"/>
          <w:sz w:val="28"/>
          <w:szCs w:val="28"/>
          <w:lang w:eastAsia="ru-RU"/>
        </w:rPr>
        <w:t xml:space="preserve">рассмотрение </w:t>
      </w:r>
      <w:r w:rsidR="00EA6B0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Дум</w:t>
      </w:r>
      <w:r w:rsidR="00EA6B08">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района,</w:t>
      </w:r>
      <w:r w:rsidRPr="00D269E0">
        <w:rPr>
          <w:rFonts w:ascii="Times New Roman" w:eastAsia="Times New Roman" w:hAnsi="Times New Roman" w:cs="Times New Roman"/>
          <w:sz w:val="28"/>
          <w:szCs w:val="28"/>
          <w:lang w:eastAsia="ru-RU"/>
        </w:rPr>
        <w:t xml:space="preserve"> прошу проголосовать.</w:t>
      </w:r>
    </w:p>
    <w:p w:rsidR="00703B11" w:rsidRPr="00D269E0" w:rsidRDefault="00703B11" w:rsidP="00BB0420">
      <w:pPr>
        <w:spacing w:after="0" w:line="240" w:lineRule="auto"/>
        <w:ind w:firstLine="709"/>
        <w:jc w:val="both"/>
        <w:rPr>
          <w:rFonts w:ascii="Times New Roman" w:eastAsia="Times New Roman" w:hAnsi="Times New Roman" w:cs="Times New Roman"/>
          <w:sz w:val="28"/>
          <w:szCs w:val="28"/>
          <w:lang w:eastAsia="ru-RU"/>
        </w:rPr>
      </w:pPr>
      <w:r w:rsidRPr="00D269E0">
        <w:rPr>
          <w:rFonts w:ascii="Times New Roman" w:eastAsia="Times New Roman" w:hAnsi="Times New Roman" w:cs="Times New Roman"/>
          <w:sz w:val="28"/>
          <w:szCs w:val="28"/>
          <w:lang w:eastAsia="ru-RU"/>
        </w:rPr>
        <w:t>Проголосовали: Единогласно</w:t>
      </w:r>
    </w:p>
    <w:p w:rsidR="00703B11" w:rsidRPr="00BE4A87" w:rsidRDefault="00703B11" w:rsidP="00BB0420">
      <w:pPr>
        <w:tabs>
          <w:tab w:val="left" w:pos="993"/>
        </w:tabs>
        <w:spacing w:after="0" w:line="240" w:lineRule="auto"/>
        <w:ind w:firstLine="709"/>
        <w:jc w:val="both"/>
        <w:rPr>
          <w:rFonts w:ascii="Times New Roman" w:hAnsi="Times New Roman" w:cs="Times New Roman"/>
          <w:sz w:val="28"/>
          <w:szCs w:val="28"/>
        </w:rPr>
      </w:pPr>
      <w:r w:rsidRPr="00BE4A87">
        <w:rPr>
          <w:rFonts w:ascii="Times New Roman" w:hAnsi="Times New Roman" w:cs="Times New Roman"/>
          <w:sz w:val="28"/>
          <w:szCs w:val="28"/>
        </w:rPr>
        <w:t xml:space="preserve">Председательствующий – благодарю присутствующих за участие в публичных слушаньях, объявляю слушанья закрытыми. </w:t>
      </w:r>
    </w:p>
    <w:p w:rsidR="00703B11" w:rsidRPr="00BE4A87" w:rsidRDefault="00703B11" w:rsidP="00BB0420">
      <w:pPr>
        <w:tabs>
          <w:tab w:val="left" w:pos="993"/>
        </w:tabs>
        <w:spacing w:after="0" w:line="240" w:lineRule="auto"/>
        <w:ind w:firstLine="709"/>
        <w:jc w:val="both"/>
        <w:rPr>
          <w:rFonts w:ascii="Times New Roman" w:hAnsi="Times New Roman" w:cs="Times New Roman"/>
          <w:sz w:val="28"/>
          <w:szCs w:val="28"/>
        </w:rPr>
      </w:pPr>
    </w:p>
    <w:p w:rsidR="00703B11" w:rsidRPr="00BE4A87" w:rsidRDefault="00703B11" w:rsidP="00BB0420">
      <w:pPr>
        <w:tabs>
          <w:tab w:val="left" w:pos="993"/>
        </w:tabs>
        <w:spacing w:after="0" w:line="240" w:lineRule="auto"/>
        <w:ind w:firstLine="709"/>
        <w:jc w:val="both"/>
        <w:rPr>
          <w:rFonts w:ascii="Times New Roman" w:hAnsi="Times New Roman" w:cs="Times New Roman"/>
          <w:sz w:val="28"/>
          <w:szCs w:val="28"/>
        </w:rPr>
      </w:pPr>
    </w:p>
    <w:p w:rsidR="00703B11" w:rsidRPr="00BE4A87" w:rsidRDefault="00703B11" w:rsidP="00BB0420">
      <w:pPr>
        <w:spacing w:after="0" w:line="240" w:lineRule="auto"/>
        <w:jc w:val="both"/>
        <w:rPr>
          <w:rFonts w:ascii="Times New Roman" w:eastAsia="Times New Roman" w:hAnsi="Times New Roman" w:cs="Times New Roman"/>
          <w:sz w:val="28"/>
          <w:szCs w:val="28"/>
          <w:lang w:eastAsia="ru-RU"/>
        </w:rPr>
      </w:pPr>
      <w:r w:rsidRPr="00BE4A87">
        <w:rPr>
          <w:rFonts w:ascii="Times New Roman" w:eastAsia="Times New Roman" w:hAnsi="Times New Roman" w:cs="Times New Roman"/>
          <w:sz w:val="28"/>
          <w:szCs w:val="28"/>
          <w:lang w:eastAsia="ru-RU"/>
        </w:rPr>
        <w:t>Председательствующий</w:t>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Мантагуев</w:t>
      </w:r>
      <w:proofErr w:type="spellEnd"/>
      <w:r>
        <w:rPr>
          <w:rFonts w:ascii="Times New Roman" w:eastAsia="Times New Roman" w:hAnsi="Times New Roman" w:cs="Times New Roman"/>
          <w:sz w:val="28"/>
          <w:szCs w:val="28"/>
          <w:lang w:eastAsia="ru-RU"/>
        </w:rPr>
        <w:t xml:space="preserve"> Б.А.</w:t>
      </w:r>
      <w:r w:rsidRPr="00BE4A87">
        <w:rPr>
          <w:rFonts w:ascii="Times New Roman" w:eastAsia="Times New Roman" w:hAnsi="Times New Roman" w:cs="Times New Roman"/>
          <w:sz w:val="28"/>
          <w:szCs w:val="28"/>
          <w:lang w:eastAsia="ru-RU"/>
        </w:rPr>
        <w:t xml:space="preserve"> </w:t>
      </w:r>
    </w:p>
    <w:p w:rsidR="00703B11" w:rsidRPr="00BE4A87" w:rsidRDefault="00703B11" w:rsidP="00BB0420">
      <w:pPr>
        <w:spacing w:after="0" w:line="240" w:lineRule="auto"/>
        <w:jc w:val="both"/>
        <w:rPr>
          <w:rFonts w:ascii="Times New Roman" w:eastAsia="Times New Roman" w:hAnsi="Times New Roman" w:cs="Times New Roman"/>
          <w:sz w:val="28"/>
          <w:szCs w:val="28"/>
          <w:lang w:eastAsia="ru-RU"/>
        </w:rPr>
      </w:pPr>
    </w:p>
    <w:p w:rsidR="00703B11" w:rsidRPr="00BE4A87" w:rsidRDefault="00703B11" w:rsidP="00BB0420">
      <w:pPr>
        <w:spacing w:after="0" w:line="240" w:lineRule="auto"/>
        <w:jc w:val="both"/>
        <w:rPr>
          <w:rFonts w:ascii="Times New Roman" w:eastAsia="Times New Roman" w:hAnsi="Times New Roman" w:cs="Times New Roman"/>
          <w:sz w:val="28"/>
          <w:szCs w:val="28"/>
          <w:lang w:eastAsia="ru-RU"/>
        </w:rPr>
      </w:pPr>
      <w:r w:rsidRPr="00BE4A87">
        <w:rPr>
          <w:rFonts w:ascii="Times New Roman" w:eastAsia="Times New Roman" w:hAnsi="Times New Roman" w:cs="Times New Roman"/>
          <w:sz w:val="28"/>
          <w:szCs w:val="28"/>
          <w:lang w:eastAsia="ru-RU"/>
        </w:rPr>
        <w:t>Секретарь</w:t>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r>
      <w:r w:rsidRPr="00BE4A87">
        <w:rPr>
          <w:rFonts w:ascii="Times New Roman" w:eastAsia="Times New Roman" w:hAnsi="Times New Roman" w:cs="Times New Roman"/>
          <w:sz w:val="28"/>
          <w:szCs w:val="28"/>
          <w:lang w:eastAsia="ru-RU"/>
        </w:rPr>
        <w:tab/>
        <w:t>Г.И. Михеев</w:t>
      </w:r>
    </w:p>
    <w:p w:rsidR="00703B11" w:rsidRDefault="00703B11" w:rsidP="00BB0420">
      <w:pPr>
        <w:spacing w:after="0" w:line="240" w:lineRule="auto"/>
      </w:pPr>
    </w:p>
    <w:p w:rsidR="004C5A2A" w:rsidRDefault="004C5A2A" w:rsidP="00BB0420">
      <w:pPr>
        <w:spacing w:after="0" w:line="240" w:lineRule="auto"/>
      </w:pPr>
    </w:p>
    <w:sectPr w:rsidR="004C5A2A" w:rsidSect="00B76B0A">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673"/>
    <w:multiLevelType w:val="hybridMultilevel"/>
    <w:tmpl w:val="4670C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D4F70"/>
    <w:multiLevelType w:val="hybridMultilevel"/>
    <w:tmpl w:val="98043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22FF5"/>
    <w:multiLevelType w:val="hybridMultilevel"/>
    <w:tmpl w:val="07ACA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927BD"/>
    <w:multiLevelType w:val="hybridMultilevel"/>
    <w:tmpl w:val="806AD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979DB"/>
    <w:multiLevelType w:val="hybridMultilevel"/>
    <w:tmpl w:val="1F2098B0"/>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135B2BF9"/>
    <w:multiLevelType w:val="hybridMultilevel"/>
    <w:tmpl w:val="4CA82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47A66"/>
    <w:multiLevelType w:val="hybridMultilevel"/>
    <w:tmpl w:val="D902A6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0008A6"/>
    <w:multiLevelType w:val="hybridMultilevel"/>
    <w:tmpl w:val="0D6C3E6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209F2546"/>
    <w:multiLevelType w:val="hybridMultilevel"/>
    <w:tmpl w:val="557627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A70134"/>
    <w:multiLevelType w:val="hybridMultilevel"/>
    <w:tmpl w:val="B82AC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FD5D26"/>
    <w:multiLevelType w:val="hybridMultilevel"/>
    <w:tmpl w:val="597E9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12655"/>
    <w:multiLevelType w:val="hybridMultilevel"/>
    <w:tmpl w:val="9864A9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F3257"/>
    <w:multiLevelType w:val="hybridMultilevel"/>
    <w:tmpl w:val="847881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51ED4"/>
    <w:multiLevelType w:val="hybridMultilevel"/>
    <w:tmpl w:val="D6AC4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6052C"/>
    <w:multiLevelType w:val="hybridMultilevel"/>
    <w:tmpl w:val="2528C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B2D82"/>
    <w:multiLevelType w:val="hybridMultilevel"/>
    <w:tmpl w:val="3404E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C7BBE"/>
    <w:multiLevelType w:val="hybridMultilevel"/>
    <w:tmpl w:val="174C33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D2648F"/>
    <w:multiLevelType w:val="hybridMultilevel"/>
    <w:tmpl w:val="0CF0CE4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3F4C04EE"/>
    <w:multiLevelType w:val="hybridMultilevel"/>
    <w:tmpl w:val="9C96A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D51F1"/>
    <w:multiLevelType w:val="hybridMultilevel"/>
    <w:tmpl w:val="5C6E6C7C"/>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03316B1"/>
    <w:multiLevelType w:val="hybridMultilevel"/>
    <w:tmpl w:val="60FABD0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42FA267C"/>
    <w:multiLevelType w:val="hybridMultilevel"/>
    <w:tmpl w:val="59882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05F2D"/>
    <w:multiLevelType w:val="hybridMultilevel"/>
    <w:tmpl w:val="F73088F6"/>
    <w:lvl w:ilvl="0" w:tplc="EC7C057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C7754"/>
    <w:multiLevelType w:val="hybridMultilevel"/>
    <w:tmpl w:val="26004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070C5D"/>
    <w:multiLevelType w:val="hybridMultilevel"/>
    <w:tmpl w:val="1972900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564C5A34"/>
    <w:multiLevelType w:val="hybridMultilevel"/>
    <w:tmpl w:val="6F522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8F3F27"/>
    <w:multiLevelType w:val="hybridMultilevel"/>
    <w:tmpl w:val="06589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4596E"/>
    <w:multiLevelType w:val="hybridMultilevel"/>
    <w:tmpl w:val="255827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0497A"/>
    <w:multiLevelType w:val="hybridMultilevel"/>
    <w:tmpl w:val="1D0E27B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5AF41009"/>
    <w:multiLevelType w:val="hybridMultilevel"/>
    <w:tmpl w:val="87D8C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D4358"/>
    <w:multiLevelType w:val="hybridMultilevel"/>
    <w:tmpl w:val="9A460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5B0DF6"/>
    <w:multiLevelType w:val="hybridMultilevel"/>
    <w:tmpl w:val="6E74C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ED3A0A"/>
    <w:multiLevelType w:val="hybridMultilevel"/>
    <w:tmpl w:val="9D6009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1BE7893"/>
    <w:multiLevelType w:val="hybridMultilevel"/>
    <w:tmpl w:val="D5CC8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892CFE"/>
    <w:multiLevelType w:val="hybridMultilevel"/>
    <w:tmpl w:val="7FEAA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71113"/>
    <w:multiLevelType w:val="hybridMultilevel"/>
    <w:tmpl w:val="51E8B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960E9"/>
    <w:multiLevelType w:val="hybridMultilevel"/>
    <w:tmpl w:val="1870BF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9A93EEE"/>
    <w:multiLevelType w:val="hybridMultilevel"/>
    <w:tmpl w:val="C6461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FB72D5"/>
    <w:multiLevelType w:val="hybridMultilevel"/>
    <w:tmpl w:val="49C6A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86722"/>
    <w:multiLevelType w:val="hybridMultilevel"/>
    <w:tmpl w:val="BDB2F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6158D3"/>
    <w:multiLevelType w:val="hybridMultilevel"/>
    <w:tmpl w:val="A9A81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AB5059"/>
    <w:multiLevelType w:val="hybridMultilevel"/>
    <w:tmpl w:val="36967F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264F1B"/>
    <w:multiLevelType w:val="hybridMultilevel"/>
    <w:tmpl w:val="E7A2F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BC4B07"/>
    <w:multiLevelType w:val="hybridMultilevel"/>
    <w:tmpl w:val="DAE63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4531DC"/>
    <w:multiLevelType w:val="hybridMultilevel"/>
    <w:tmpl w:val="14C676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CD2C5C"/>
    <w:multiLevelType w:val="hybridMultilevel"/>
    <w:tmpl w:val="11EE3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2A7B92"/>
    <w:multiLevelType w:val="hybridMultilevel"/>
    <w:tmpl w:val="E1D08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374B95"/>
    <w:multiLevelType w:val="hybridMultilevel"/>
    <w:tmpl w:val="70B66C6E"/>
    <w:lvl w:ilvl="0" w:tplc="0419000F">
      <w:start w:val="1"/>
      <w:numFmt w:val="decimal"/>
      <w:lvlText w:val="%1."/>
      <w:lvlJc w:val="left"/>
      <w:pPr>
        <w:tabs>
          <w:tab w:val="num" w:pos="945"/>
        </w:tabs>
        <w:ind w:left="945" w:hanging="360"/>
      </w:pPr>
    </w:lvl>
    <w:lvl w:ilvl="1" w:tplc="04190001">
      <w:start w:val="1"/>
      <w:numFmt w:val="bullet"/>
      <w:lvlText w:val=""/>
      <w:lvlJc w:val="left"/>
      <w:pPr>
        <w:tabs>
          <w:tab w:val="num" w:pos="1665"/>
        </w:tabs>
        <w:ind w:left="1665" w:hanging="360"/>
      </w:pPr>
      <w:rPr>
        <w:rFonts w:ascii="Symbol" w:hAnsi="Symbol" w:hint="default"/>
      </w:r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48" w15:restartNumberingAfterBreak="0">
    <w:nsid w:val="7D933509"/>
    <w:multiLevelType w:val="hybridMultilevel"/>
    <w:tmpl w:val="A7FCF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B1074D"/>
    <w:multiLevelType w:val="hybridMultilevel"/>
    <w:tmpl w:val="7B500BA6"/>
    <w:lvl w:ilvl="0" w:tplc="04190001">
      <w:start w:val="1"/>
      <w:numFmt w:val="bullet"/>
      <w:lvlText w:val=""/>
      <w:lvlJc w:val="left"/>
      <w:pPr>
        <w:tabs>
          <w:tab w:val="num" w:pos="10283"/>
        </w:tabs>
        <w:ind w:left="1028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9"/>
  </w:num>
  <w:num w:numId="3">
    <w:abstractNumId w:val="46"/>
  </w:num>
  <w:num w:numId="4">
    <w:abstractNumId w:val="25"/>
  </w:num>
  <w:num w:numId="5">
    <w:abstractNumId w:val="37"/>
  </w:num>
  <w:num w:numId="6">
    <w:abstractNumId w:val="22"/>
  </w:num>
  <w:num w:numId="7">
    <w:abstractNumId w:val="3"/>
  </w:num>
  <w:num w:numId="8">
    <w:abstractNumId w:val="35"/>
  </w:num>
  <w:num w:numId="9">
    <w:abstractNumId w:val="15"/>
  </w:num>
  <w:num w:numId="10">
    <w:abstractNumId w:val="32"/>
  </w:num>
  <w:num w:numId="11">
    <w:abstractNumId w:val="0"/>
  </w:num>
  <w:num w:numId="12">
    <w:abstractNumId w:val="19"/>
  </w:num>
  <w:num w:numId="13">
    <w:abstractNumId w:val="9"/>
  </w:num>
  <w:num w:numId="14">
    <w:abstractNumId w:val="7"/>
  </w:num>
  <w:num w:numId="15">
    <w:abstractNumId w:val="47"/>
  </w:num>
  <w:num w:numId="16">
    <w:abstractNumId w:val="31"/>
  </w:num>
  <w:num w:numId="17">
    <w:abstractNumId w:val="11"/>
  </w:num>
  <w:num w:numId="18">
    <w:abstractNumId w:val="1"/>
  </w:num>
  <w:num w:numId="19">
    <w:abstractNumId w:val="8"/>
  </w:num>
  <w:num w:numId="20">
    <w:abstractNumId w:val="36"/>
  </w:num>
  <w:num w:numId="21">
    <w:abstractNumId w:val="44"/>
  </w:num>
  <w:num w:numId="22">
    <w:abstractNumId w:val="5"/>
  </w:num>
  <w:num w:numId="23">
    <w:abstractNumId w:val="23"/>
  </w:num>
  <w:num w:numId="24">
    <w:abstractNumId w:val="10"/>
  </w:num>
  <w:num w:numId="25">
    <w:abstractNumId w:val="34"/>
  </w:num>
  <w:num w:numId="26">
    <w:abstractNumId w:val="48"/>
  </w:num>
  <w:num w:numId="27">
    <w:abstractNumId w:val="21"/>
  </w:num>
  <w:num w:numId="28">
    <w:abstractNumId w:val="28"/>
  </w:num>
  <w:num w:numId="29">
    <w:abstractNumId w:val="42"/>
  </w:num>
  <w:num w:numId="30">
    <w:abstractNumId w:val="40"/>
  </w:num>
  <w:num w:numId="31">
    <w:abstractNumId w:val="27"/>
  </w:num>
  <w:num w:numId="32">
    <w:abstractNumId w:val="41"/>
  </w:num>
  <w:num w:numId="33">
    <w:abstractNumId w:val="38"/>
  </w:num>
  <w:num w:numId="34">
    <w:abstractNumId w:val="14"/>
  </w:num>
  <w:num w:numId="35">
    <w:abstractNumId w:val="45"/>
  </w:num>
  <w:num w:numId="36">
    <w:abstractNumId w:val="18"/>
  </w:num>
  <w:num w:numId="37">
    <w:abstractNumId w:val="26"/>
  </w:num>
  <w:num w:numId="38">
    <w:abstractNumId w:val="30"/>
  </w:num>
  <w:num w:numId="39">
    <w:abstractNumId w:val="4"/>
  </w:num>
  <w:num w:numId="40">
    <w:abstractNumId w:val="20"/>
  </w:num>
  <w:num w:numId="41">
    <w:abstractNumId w:val="17"/>
  </w:num>
  <w:num w:numId="42">
    <w:abstractNumId w:val="29"/>
  </w:num>
  <w:num w:numId="43">
    <w:abstractNumId w:val="12"/>
  </w:num>
  <w:num w:numId="44">
    <w:abstractNumId w:val="43"/>
  </w:num>
  <w:num w:numId="45">
    <w:abstractNumId w:val="13"/>
  </w:num>
  <w:num w:numId="46">
    <w:abstractNumId w:val="2"/>
  </w:num>
  <w:num w:numId="47">
    <w:abstractNumId w:val="39"/>
  </w:num>
  <w:num w:numId="48">
    <w:abstractNumId w:val="33"/>
  </w:num>
  <w:num w:numId="49">
    <w:abstractNumId w:val="2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11"/>
    <w:rsid w:val="00262928"/>
    <w:rsid w:val="00376010"/>
    <w:rsid w:val="004C5A2A"/>
    <w:rsid w:val="005C43B9"/>
    <w:rsid w:val="00700CB8"/>
    <w:rsid w:val="00703B11"/>
    <w:rsid w:val="00B1238B"/>
    <w:rsid w:val="00B76B0A"/>
    <w:rsid w:val="00BB0420"/>
    <w:rsid w:val="00C34EA7"/>
    <w:rsid w:val="00E21CC7"/>
    <w:rsid w:val="00E63125"/>
    <w:rsid w:val="00EA6B08"/>
    <w:rsid w:val="00F23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FFF4"/>
  <w15:chartTrackingRefBased/>
  <w15:docId w15:val="{E7F338B8-50B4-4108-B35B-E8D56278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3B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B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E21CC7"/>
  </w:style>
  <w:style w:type="table" w:customStyle="1" w:styleId="10">
    <w:name w:val="Сетка таблицы1"/>
    <w:basedOn w:val="a1"/>
    <w:next w:val="a3"/>
    <w:uiPriority w:val="59"/>
    <w:rsid w:val="00E21C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21CC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E21CC7"/>
    <w:rPr>
      <w:rFonts w:ascii="Tahoma" w:eastAsia="Times New Roman" w:hAnsi="Tahoma" w:cs="Tahoma"/>
      <w:sz w:val="16"/>
      <w:szCs w:val="16"/>
      <w:lang w:eastAsia="ru-RU"/>
    </w:rPr>
  </w:style>
  <w:style w:type="paragraph" w:customStyle="1" w:styleId="a6">
    <w:name w:val=" Знак Знак Знак Знак"/>
    <w:basedOn w:val="a"/>
    <w:rsid w:val="00E21CC7"/>
    <w:pPr>
      <w:spacing w:after="160" w:line="240" w:lineRule="exact"/>
    </w:pPr>
    <w:rPr>
      <w:rFonts w:ascii="Verdana" w:eastAsia="Times New Roman" w:hAnsi="Verdana" w:cs="Times New Roman"/>
      <w:sz w:val="24"/>
      <w:szCs w:val="24"/>
      <w:lang w:val="en-US"/>
    </w:rPr>
  </w:style>
  <w:style w:type="paragraph" w:customStyle="1" w:styleId="a7">
    <w:name w:val=" Знак Знак Знак"/>
    <w:basedOn w:val="a"/>
    <w:rsid w:val="00E21CC7"/>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0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hirit.ru/documents/2724.html" TargetMode="External"/><Relationship Id="rId5" Type="http://schemas.openxmlformats.org/officeDocument/2006/relationships/hyperlink" Target="http://ehirit.ru/byudzhet-proekty-byudzhet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20</Pages>
  <Words>7562</Words>
  <Characters>43110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1</cp:revision>
  <cp:lastPrinted>2022-12-07T09:36:00Z</cp:lastPrinted>
  <dcterms:created xsi:type="dcterms:W3CDTF">2022-12-07T00:54:00Z</dcterms:created>
  <dcterms:modified xsi:type="dcterms:W3CDTF">2022-12-07T09:37:00Z</dcterms:modified>
</cp:coreProperties>
</file>