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0" w:rsidRPr="00400EEA" w:rsidRDefault="008D1349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4D5600"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D5600"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внешн</w:t>
      </w:r>
      <w:r w:rsidR="00D66ADD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D66ADD">
        <w:rPr>
          <w:rFonts w:ascii="Times New Roman" w:hAnsi="Times New Roman" w:cs="Times New Roman"/>
          <w:b/>
          <w:sz w:val="28"/>
          <w:szCs w:val="28"/>
        </w:rPr>
        <w:t>ок</w:t>
      </w:r>
      <w:r w:rsidR="00400EEA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бюджетных средств</w:t>
      </w:r>
      <w:r w:rsidR="004C42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752AB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40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0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 с 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6752AB">
        <w:rPr>
          <w:rFonts w:ascii="Times New Roman" w:hAnsi="Times New Roman" w:cs="Times New Roman"/>
          <w:color w:val="000000"/>
          <w:sz w:val="28"/>
          <w:szCs w:val="28"/>
        </w:rPr>
        <w:t>хирит-Булагатский</w:t>
      </w:r>
      <w:proofErr w:type="spellEnd"/>
      <w:r w:rsidR="006752AB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2021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="00D66ADD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КСП</w:t>
      </w:r>
      <w:r w:rsidR="00F3151A">
        <w:rPr>
          <w:rFonts w:ascii="Times New Roman" w:hAnsi="Times New Roman" w:cs="Times New Roman"/>
          <w:color w:val="000000"/>
          <w:sz w:val="28"/>
          <w:szCs w:val="28"/>
        </w:rPr>
        <w:t xml:space="preserve"> от 01.04</w:t>
      </w:r>
      <w:r w:rsidR="006752AB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F3151A">
        <w:rPr>
          <w:rFonts w:ascii="Times New Roman" w:hAnsi="Times New Roman" w:cs="Times New Roman"/>
          <w:color w:val="000000"/>
          <w:sz w:val="28"/>
          <w:szCs w:val="28"/>
        </w:rPr>
        <w:t>года№11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D66ADD">
        <w:rPr>
          <w:rFonts w:ascii="Times New Roman" w:hAnsi="Times New Roman" w:cs="Times New Roman"/>
          <w:color w:val="000000"/>
          <w:sz w:val="28"/>
          <w:szCs w:val="28"/>
        </w:rPr>
        <w:t>ведены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 xml:space="preserve"> внешн</w:t>
      </w:r>
      <w:r w:rsidR="00D66ADD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D66A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ти главных распорядителей бюджетных средств</w:t>
      </w:r>
      <w:r w:rsidR="00CF366A">
        <w:rPr>
          <w:rFonts w:ascii="Times New Roman" w:hAnsi="Times New Roman" w:cs="Times New Roman"/>
          <w:color w:val="000000"/>
          <w:sz w:val="28"/>
          <w:szCs w:val="28"/>
        </w:rPr>
        <w:t xml:space="preserve"> – ГРБС.</w:t>
      </w:r>
      <w:proofErr w:type="gramEnd"/>
    </w:p>
    <w:p w:rsidR="00600277" w:rsidRDefault="004D5600" w:rsidP="00600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установлено следующее:</w:t>
      </w:r>
    </w:p>
    <w:p w:rsidR="00C70A4E" w:rsidRPr="006E39D8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901-</w:t>
      </w:r>
      <w:r w:rsidRPr="006C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9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6E39D8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6E39D8">
        <w:rPr>
          <w:rFonts w:ascii="Times New Roman" w:hAnsi="Times New Roman" w:cs="Times New Roman"/>
          <w:b/>
          <w:sz w:val="28"/>
          <w:szCs w:val="28"/>
        </w:rPr>
        <w:t xml:space="preserve"> район»: 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- в соответствии с п.20 Инструкции 191н не сформирована справка</w:t>
      </w:r>
      <w:r w:rsidRPr="008C10A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C10AC">
        <w:rPr>
          <w:rFonts w:ascii="Times New Roman" w:hAnsi="Times New Roman" w:cs="Times New Roman"/>
          <w:sz w:val="28"/>
          <w:szCs w:val="28"/>
        </w:rPr>
        <w:t xml:space="preserve">о наличии имущества и обязательств на </w:t>
      </w:r>
      <w:proofErr w:type="spellStart"/>
      <w:r w:rsidRPr="008C10AC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C10AC">
        <w:rPr>
          <w:rFonts w:ascii="Times New Roman" w:hAnsi="Times New Roman" w:cs="Times New Roman"/>
          <w:sz w:val="28"/>
          <w:szCs w:val="28"/>
        </w:rPr>
        <w:t xml:space="preserve"> счетах на основании показателей по учету имущества и обязательств к  Балансу (ф. 0503130);     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- показатели по доходам по строке 010 ф.0503127  не соответствуют  показателям доходной части строки 010 - Сведений  об  исполнении бюджета ф.0503164 (нет данных).</w:t>
      </w:r>
    </w:p>
    <w:p w:rsidR="00C70A4E" w:rsidRPr="008C10AC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         - показатели  утвержденных  бюджетных  назначений  по  доходам, отраженных  в  графе  4  Отчета  об  исполнении  бюджета  ф.0503127  не соответствуют  графе  3 Сведений  об  исполнении  бюджета  ф. 0503164 (нет данных). </w:t>
      </w:r>
    </w:p>
    <w:p w:rsidR="00C70A4E" w:rsidRDefault="00C70A4E" w:rsidP="00C70A4E">
      <w:pPr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AC">
        <w:rPr>
          <w:rFonts w:ascii="Times New Roman" w:hAnsi="Times New Roman" w:cs="Times New Roman"/>
          <w:sz w:val="28"/>
          <w:szCs w:val="28"/>
        </w:rPr>
        <w:t xml:space="preserve"> В пояснительной записке нет информации о неисполненных бюджетных назначениях, причинах низкого исполнения по видам расходов. </w:t>
      </w:r>
    </w:p>
    <w:p w:rsidR="00F64208" w:rsidRDefault="00F64208" w:rsidP="00F64208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903 - Комитет по финансам и экономике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</w:t>
      </w:r>
      <w:r>
        <w:rPr>
          <w:color w:val="000000" w:themeColor="text1"/>
          <w:sz w:val="28"/>
          <w:szCs w:val="28"/>
        </w:rPr>
        <w:t xml:space="preserve">  </w:t>
      </w:r>
      <w:r w:rsidRPr="00F64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установлено следующее:</w:t>
      </w:r>
      <w:r>
        <w:rPr>
          <w:color w:val="000000" w:themeColor="text1"/>
          <w:sz w:val="28"/>
          <w:szCs w:val="28"/>
        </w:rPr>
        <w:t xml:space="preserve">   </w:t>
      </w:r>
    </w:p>
    <w:p w:rsidR="00F64208" w:rsidRPr="006E39D8" w:rsidRDefault="00F64208" w:rsidP="00F6420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 xml:space="preserve"> </w:t>
      </w:r>
      <w:r w:rsidRPr="006E39D8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6E39D8">
        <w:rPr>
          <w:rFonts w:ascii="Times New Roman" w:hAnsi="Times New Roman" w:cs="Times New Roman"/>
          <w:sz w:val="28"/>
          <w:szCs w:val="28"/>
        </w:rPr>
        <w:t xml:space="preserve">требований приказа </w:t>
      </w:r>
      <w:r w:rsidRPr="006E39D8">
        <w:rPr>
          <w:rStyle w:val="a9"/>
          <w:rFonts w:ascii="Times New Roman" w:hAnsi="Times New Roman" w:cs="Times New Roman"/>
          <w:color w:val="22272F"/>
          <w:sz w:val="28"/>
          <w:szCs w:val="28"/>
          <w:shd w:val="clear" w:color="auto" w:fill="ABE0FF"/>
        </w:rPr>
        <w:t>Минфина России</w:t>
      </w:r>
      <w:proofErr w:type="gramEnd"/>
      <w:r w:rsidRPr="006E39D8">
        <w:rPr>
          <w:rStyle w:val="a9"/>
          <w:rFonts w:ascii="Times New Roman" w:hAnsi="Times New Roman" w:cs="Times New Roman"/>
          <w:color w:val="22272F"/>
          <w:sz w:val="28"/>
          <w:szCs w:val="28"/>
          <w:shd w:val="clear" w:color="auto" w:fill="ABE0FF"/>
        </w:rPr>
        <w:t xml:space="preserve"> от</w:t>
      </w:r>
      <w:r w:rsidRPr="006E39D8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2 </w:t>
      </w:r>
      <w:r w:rsidRPr="006E39D8">
        <w:rPr>
          <w:rStyle w:val="a9"/>
          <w:rFonts w:ascii="Times New Roman" w:hAnsi="Times New Roman" w:cs="Times New Roman"/>
          <w:color w:val="22272F"/>
          <w:sz w:val="28"/>
          <w:szCs w:val="28"/>
          <w:shd w:val="clear" w:color="auto" w:fill="ABE0FF"/>
        </w:rPr>
        <w:t>июля 2020 г</w:t>
      </w:r>
      <w:r w:rsidRPr="006E39D8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. </w:t>
      </w:r>
      <w:r w:rsidRPr="006E39D8">
        <w:rPr>
          <w:rStyle w:val="a9"/>
          <w:rFonts w:ascii="Times New Roman" w:hAnsi="Times New Roman" w:cs="Times New Roman"/>
          <w:color w:val="22272F"/>
          <w:sz w:val="28"/>
          <w:szCs w:val="28"/>
          <w:shd w:val="clear" w:color="auto" w:fill="ABE0FF"/>
        </w:rPr>
        <w:t>№ 131Н</w:t>
      </w:r>
      <w:r w:rsidRPr="006E39D8">
        <w:rPr>
          <w:rFonts w:ascii="Times New Roman" w:hAnsi="Times New Roman" w:cs="Times New Roman"/>
          <w:iCs/>
          <w:sz w:val="28"/>
          <w:szCs w:val="28"/>
        </w:rPr>
        <w:t xml:space="preserve"> в составе бюджетной отчетности представлена ф.0503162 «Сведения о результатах деятельности», которая утратила силу с 13 октября 2020года</w:t>
      </w:r>
      <w:r w:rsidRPr="006E39D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E39D8">
        <w:rPr>
          <w:rFonts w:ascii="Times New Roman" w:hAnsi="Times New Roman" w:cs="Times New Roman"/>
          <w:iCs/>
          <w:sz w:val="28"/>
          <w:szCs w:val="28"/>
        </w:rPr>
        <w:t>;</w:t>
      </w:r>
    </w:p>
    <w:p w:rsidR="00F64208" w:rsidRPr="006E39D8" w:rsidRDefault="00F64208" w:rsidP="00F64208">
      <w:pPr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6E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9D8">
        <w:rPr>
          <w:rFonts w:ascii="Times New Roman" w:hAnsi="Times New Roman" w:cs="Times New Roman"/>
          <w:sz w:val="28"/>
          <w:szCs w:val="28"/>
        </w:rPr>
        <w:t xml:space="preserve">  В нарушение  </w:t>
      </w:r>
      <w:hyperlink r:id="rId7" w:anchor="/document/73728467/entry/9376" w:history="1">
        <w:proofErr w:type="gramStart"/>
        <w:r w:rsidRPr="006E39D8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6E39D8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39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6E39D8">
        <w:rPr>
          <w:rFonts w:ascii="Times New Roman" w:hAnsi="Times New Roman" w:cs="Times New Roman"/>
          <w:iCs/>
          <w:sz w:val="28"/>
          <w:szCs w:val="28"/>
        </w:rPr>
        <w:t xml:space="preserve"> в Приложении№4 представлено без учета внесенных изменений.</w:t>
      </w:r>
    </w:p>
    <w:p w:rsidR="00F64208" w:rsidRPr="006E39D8" w:rsidRDefault="00F64208" w:rsidP="00F64208">
      <w:pPr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E39D8">
        <w:rPr>
          <w:rFonts w:ascii="Times New Roman" w:hAnsi="Times New Roman" w:cs="Times New Roman"/>
          <w:sz w:val="28"/>
          <w:szCs w:val="28"/>
        </w:rPr>
        <w:t xml:space="preserve">  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требований </w:t>
      </w:r>
      <w:hyperlink r:id="rId8" w:anchor="/document/73728467/entry/9376" w:history="1">
        <w:proofErr w:type="gramStart"/>
        <w:r w:rsidRPr="006E39D8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6E39D8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39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Минфина России от 31 января 2020 г. N 13Н</w:t>
      </w:r>
      <w:r w:rsidRPr="006E39D8">
        <w:rPr>
          <w:rFonts w:ascii="Times New Roman" w:hAnsi="Times New Roman" w:cs="Times New Roman"/>
          <w:iCs/>
          <w:sz w:val="28"/>
          <w:szCs w:val="28"/>
        </w:rPr>
        <w:t xml:space="preserve"> представлены «Сведения о результатах мероприятий внутреннего государственного (муниципального) финансового контроля» </w:t>
      </w:r>
      <w:r w:rsidRPr="006E39D8">
        <w:rPr>
          <w:rFonts w:ascii="Times New Roman" w:hAnsi="Times New Roman" w:cs="Times New Roman"/>
          <w:sz w:val="28"/>
          <w:szCs w:val="28"/>
        </w:rPr>
        <w:t xml:space="preserve">Таблица№5, 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№7</w:t>
      </w:r>
      <w:r w:rsidRPr="006E39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«Сведения о результатах внешнего государственного (муниципального) финансового контроля», </w:t>
      </w:r>
      <w:r w:rsidRPr="006E39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утратили силу с </w:t>
      </w:r>
      <w:r w:rsidRPr="006E39D8">
        <w:rPr>
          <w:rFonts w:ascii="Times New Roman" w:hAnsi="Times New Roman" w:cs="Times New Roman"/>
          <w:iCs/>
          <w:sz w:val="28"/>
          <w:szCs w:val="28"/>
        </w:rPr>
        <w:t>22 марта 2020года</w:t>
      </w:r>
      <w:r w:rsidRPr="006E39D8">
        <w:rPr>
          <w:rFonts w:ascii="Times New Roman" w:hAnsi="Times New Roman" w:cs="Times New Roman"/>
          <w:sz w:val="28"/>
          <w:szCs w:val="28"/>
        </w:rPr>
        <w:t>.</w:t>
      </w:r>
    </w:p>
    <w:p w:rsidR="00F64208" w:rsidRPr="006E39D8" w:rsidRDefault="00F64208" w:rsidP="00F64208">
      <w:pPr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hyperlink r:id="rId9" w:anchor="/document/73728467/entry/9376" w:history="1">
        <w:r w:rsidRPr="006E39D8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В нарушение требований </w:t>
        </w:r>
        <w:proofErr w:type="gramStart"/>
        <w:r w:rsidRPr="006E39D8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 w:rsidRPr="006E39D8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39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Минфина России от 31 января 2020 г. № 13Н представлена ф.0503163 «Сведения об изменениях бюджетной росписи», утратила силу с 22 марта 2020года;</w:t>
      </w:r>
    </w:p>
    <w:p w:rsidR="00F64208" w:rsidRPr="00F64208" w:rsidRDefault="00F64208" w:rsidP="00F642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9D8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lastRenderedPageBreak/>
        <w:t xml:space="preserve">        В нарушение п.158 Инструкции 191н факт проведения годовой инвентаризации не отражен в текстовой части раздела 5 "Прочие вопросы деятельности субъекта бюджетной отчетности" Пояснительной записки 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9"/>
        </w:rPr>
        <w:t>(</w:t>
      </w:r>
      <w:hyperlink r:id="rId10" w:anchor="/document/12181732/entry/503160" w:history="1">
        <w:r w:rsidRPr="006E39D8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3F1E9"/>
          </w:rPr>
          <w:t>ф. 0503160</w:t>
        </w:r>
      </w:hyperlink>
      <w:r w:rsidRPr="006E39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9"/>
        </w:rPr>
        <w:t>), представлена Таблица №6 «Сведения о проведении инвентаризации»</w:t>
      </w:r>
      <w:r w:rsidRPr="006E39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116" w:rsidRPr="00852116" w:rsidRDefault="00F64208" w:rsidP="00852116">
      <w:pPr>
        <w:tabs>
          <w:tab w:val="left" w:pos="5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904</w:t>
      </w:r>
      <w:r w:rsidR="0085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10D" w:rsidRPr="00B4010D">
        <w:rPr>
          <w:rFonts w:ascii="Times New Roman" w:hAnsi="Times New Roman" w:cs="Times New Roman"/>
          <w:b/>
          <w:sz w:val="28"/>
          <w:szCs w:val="28"/>
        </w:rPr>
        <w:t>-</w:t>
      </w:r>
      <w:r w:rsidR="0085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16" w:rsidRPr="00852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 Управление образования муниципального образования «</w:t>
      </w:r>
      <w:proofErr w:type="spellStart"/>
      <w:r w:rsidR="00852116" w:rsidRPr="00852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Эхирит-Булагатский</w:t>
      </w:r>
      <w:proofErr w:type="spellEnd"/>
      <w:r w:rsidR="00852116" w:rsidRPr="00852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установлено следующее</w:t>
      </w:r>
      <w:r w:rsidR="00852116" w:rsidRPr="00852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4010D" w:rsidRPr="00852116" w:rsidRDefault="00852116" w:rsidP="00852116">
      <w:pPr>
        <w:tabs>
          <w:tab w:val="left" w:pos="540"/>
        </w:tabs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5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F64208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Pr="0085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редставленная  к проверке отчетность,  на предмет ее соответствия по составу, структуре и заполнению (содержанию) соответствует требованиям БК РФ, инструкции о порядке  составления, предоставления годовой, квартальной и месячной отчетности  об исполнении бюджетов бюджетной системы РФ, утвержденной  Приказом Минфина РФ о 28.10.2010года № 191н с внесенными изменениями, </w:t>
      </w:r>
      <w:r w:rsidRPr="008521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муниципальных, бюджетных и автономных учреждений</w:t>
      </w:r>
      <w:proofErr w:type="gramEnd"/>
      <w:r w:rsidRPr="008521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утвержденной Приказом Минфина РФ от 25.03.11 года № 33н с внесенными изменениями». Нарушений не установлено.</w:t>
      </w:r>
    </w:p>
    <w:p w:rsidR="00253DE4" w:rsidRPr="00253DE4" w:rsidRDefault="00253DE4" w:rsidP="00253DE4">
      <w:pPr>
        <w:pStyle w:val="a8"/>
        <w:ind w:left="0"/>
        <w:jc w:val="both"/>
        <w:rPr>
          <w:b/>
        </w:rPr>
      </w:pPr>
      <w:r>
        <w:t xml:space="preserve">        </w:t>
      </w:r>
      <w:r w:rsidRPr="00253DE4">
        <w:rPr>
          <w:b/>
        </w:rPr>
        <w:t xml:space="preserve">905 -     </w:t>
      </w:r>
      <w:r w:rsidRPr="00253DE4">
        <w:rPr>
          <w:b/>
          <w:bCs/>
          <w:spacing w:val="-7"/>
        </w:rPr>
        <w:t xml:space="preserve">Комитета  ЖКХ, транспорта, энергетики, связи и дорожного хозяйства </w:t>
      </w:r>
      <w:r w:rsidRPr="00253DE4">
        <w:rPr>
          <w:b/>
        </w:rPr>
        <w:t>МО «</w:t>
      </w:r>
      <w:proofErr w:type="spellStart"/>
      <w:r w:rsidRPr="00253DE4">
        <w:rPr>
          <w:b/>
        </w:rPr>
        <w:t>Эхирит-Булагатский</w:t>
      </w:r>
      <w:proofErr w:type="spellEnd"/>
      <w:r w:rsidRPr="00253DE4">
        <w:rPr>
          <w:b/>
        </w:rPr>
        <w:t xml:space="preserve"> район»</w:t>
      </w:r>
      <w:r w:rsidR="00F64208">
        <w:rPr>
          <w:b/>
        </w:rPr>
        <w:t>, установлено следующее:</w:t>
      </w:r>
    </w:p>
    <w:p w:rsidR="00253DE4" w:rsidRPr="00253DE4" w:rsidRDefault="00F64208" w:rsidP="00253DE4">
      <w:pPr>
        <w:pStyle w:val="a8"/>
        <w:ind w:left="0"/>
        <w:jc w:val="both"/>
      </w:pPr>
      <w:r>
        <w:t xml:space="preserve">       - н</w:t>
      </w:r>
      <w:r w:rsidR="00253DE4" w:rsidRPr="008B7B42">
        <w:t>арушения по перечню и  составлению форм годовой бюджетной отчетности,  утвержденной  п. 11.1 Инструкции № 191н. в целом не выявлены, за исключением, ф.0503161 - утратила силу с 22.03.2020г, ф.0503162 - утратила силу с  13.10.2020г.</w:t>
      </w:r>
    </w:p>
    <w:p w:rsidR="00253DE4" w:rsidRPr="008B7B42" w:rsidRDefault="00253DE4" w:rsidP="00253DE4">
      <w:pPr>
        <w:pStyle w:val="a8"/>
        <w:ind w:left="0"/>
        <w:jc w:val="both"/>
      </w:pPr>
      <w:r>
        <w:t xml:space="preserve">      </w:t>
      </w:r>
      <w:r w:rsidRPr="008B7B42">
        <w:t xml:space="preserve"> </w:t>
      </w:r>
      <w:proofErr w:type="gramStart"/>
      <w:r w:rsidRPr="008B7B42">
        <w:t>Достоверность заполнения  отчетных  форм,  внутренняя  согласованность  соответствующих  форм отчетности  (соблюдение  контрольных  соотношений),  соответствие  плановых показателей, указанных в годовой бюджетной отчетности за 2020 год, показателям решения Думы  муниципального образования «</w:t>
      </w:r>
      <w:proofErr w:type="spellStart"/>
      <w:r w:rsidRPr="008B7B42">
        <w:t>Эхирит-Булагатский</w:t>
      </w:r>
      <w:proofErr w:type="spellEnd"/>
      <w:r w:rsidRPr="008B7B42">
        <w:t xml:space="preserve"> район»  от  25.12.2019 года № 28  «О  бюджете муниципального  образования  «</w:t>
      </w:r>
      <w:proofErr w:type="spellStart"/>
      <w:r w:rsidRPr="008B7B42">
        <w:t>Эхирит-Булагатский</w:t>
      </w:r>
      <w:proofErr w:type="spellEnd"/>
      <w:r w:rsidRPr="008B7B42">
        <w:t xml:space="preserve">  район»  на  2020  год  и  на  плановый период 2021 и 2022 годов», нарушений не установлено.</w:t>
      </w:r>
      <w:proofErr w:type="gramEnd"/>
      <w:r w:rsidRPr="008B7B42">
        <w:t xml:space="preserve"> 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 проведенной проверкой не установлено.</w:t>
      </w:r>
    </w:p>
    <w:p w:rsidR="00253DE4" w:rsidRPr="008C10AC" w:rsidRDefault="00253DE4" w:rsidP="00C70A4E">
      <w:pPr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4E" w:rsidRPr="006C1A3E" w:rsidRDefault="00C70A4E" w:rsidP="00C70A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1A3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C1A3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E39D8">
        <w:rPr>
          <w:rFonts w:ascii="Times New Roman" w:hAnsi="Times New Roman" w:cs="Times New Roman"/>
          <w:b/>
          <w:spacing w:val="-6"/>
          <w:sz w:val="28"/>
          <w:szCs w:val="28"/>
        </w:rPr>
        <w:t>Отдел культуры администрации МО «</w:t>
      </w:r>
      <w:proofErr w:type="spellStart"/>
      <w:r w:rsidRPr="006E39D8">
        <w:rPr>
          <w:rFonts w:ascii="Times New Roman" w:hAnsi="Times New Roman" w:cs="Times New Roman"/>
          <w:b/>
          <w:spacing w:val="-6"/>
          <w:sz w:val="28"/>
          <w:szCs w:val="28"/>
        </w:rPr>
        <w:t>Эхирит-Булагатский</w:t>
      </w:r>
      <w:proofErr w:type="spellEnd"/>
      <w:r w:rsidRPr="006E39D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район».</w:t>
      </w:r>
      <w:r w:rsidRPr="006C1A3E"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  <w:t xml:space="preserve">   </w:t>
      </w:r>
    </w:p>
    <w:p w:rsidR="006752AB" w:rsidRPr="00555EE4" w:rsidRDefault="006752AB" w:rsidP="006752AB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- не представлен отчет</w:t>
      </w:r>
      <w:r w:rsidRPr="0055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EE4">
        <w:rPr>
          <w:rFonts w:ascii="Times New Roman" w:hAnsi="Times New Roman" w:cs="Times New Roman"/>
          <w:sz w:val="28"/>
          <w:szCs w:val="28"/>
        </w:rPr>
        <w:t xml:space="preserve">о бюджетных обязательствах по  ф.0503128. </w:t>
      </w:r>
    </w:p>
    <w:p w:rsidR="006752AB" w:rsidRPr="00555EE4" w:rsidRDefault="006752AB" w:rsidP="0067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   В нарушение п.152 Инструкции 191н, п.56 Инструкции 33н пояснительные записки содержит краткую обобщенную текстовую часть, без </w:t>
      </w:r>
      <w:r w:rsidRPr="00555EE4">
        <w:rPr>
          <w:rFonts w:ascii="Times New Roman" w:hAnsi="Times New Roman" w:cs="Times New Roman"/>
          <w:sz w:val="28"/>
          <w:szCs w:val="28"/>
        </w:rPr>
        <w:lastRenderedPageBreak/>
        <w:t>разделов, данное нарушение было указано по проверке отчетности за 2019 год.</w:t>
      </w:r>
    </w:p>
    <w:p w:rsidR="006752AB" w:rsidRPr="00555EE4" w:rsidRDefault="006752AB" w:rsidP="006752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Формы 0503161,0503162 не формируются  в</w:t>
      </w:r>
      <w:r w:rsidRPr="00555EE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 внесенными изменениями в Инструкцию 191н  от 22.03.2020г, от 13.10.2020г.</w:t>
      </w:r>
      <w:r w:rsidRPr="00555EE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52AB" w:rsidRPr="00555EE4" w:rsidRDefault="006752AB" w:rsidP="006752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  Представлена ф. 0503163 </w:t>
      </w:r>
      <w:r w:rsidRPr="00555EE4">
        <w:rPr>
          <w:rFonts w:ascii="Times New Roman" w:hAnsi="Times New Roman" w:cs="Times New Roman"/>
          <w:i/>
          <w:sz w:val="28"/>
          <w:szCs w:val="28"/>
        </w:rPr>
        <w:t>«Сведения об изменениях росписи главного распорядителя средств»</w:t>
      </w:r>
      <w:r w:rsidRPr="00555EE4">
        <w:rPr>
          <w:rFonts w:ascii="Times New Roman" w:hAnsi="Times New Roman" w:cs="Times New Roman"/>
          <w:sz w:val="28"/>
          <w:szCs w:val="28"/>
        </w:rPr>
        <w:t>, данная форма утратила силу с 20.10.2019г с изменениями в Инструкцию 191н, приказом 131н  от 20.08.2019г, данное нарушение было указано в ходе проверки отчетности за 2019 год.</w:t>
      </w:r>
    </w:p>
    <w:p w:rsidR="006752AB" w:rsidRPr="00555EE4" w:rsidRDefault="006752AB" w:rsidP="006752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 - в нарушении п.155  </w:t>
      </w:r>
      <w:r w:rsidRPr="00555EE4">
        <w:rPr>
          <w:rFonts w:ascii="Times New Roman" w:hAnsi="Times New Roman" w:cs="Times New Roman"/>
          <w:i/>
          <w:sz w:val="28"/>
          <w:szCs w:val="28"/>
        </w:rPr>
        <w:t>Таблица 3 «</w:t>
      </w:r>
      <w:r w:rsidRPr="00555E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</w:t>
      </w:r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нулевой.</w:t>
      </w:r>
      <w:r w:rsidRPr="00555E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555EE4">
        <w:rPr>
          <w:rFonts w:ascii="Times New Roman" w:hAnsi="Times New Roman" w:cs="Times New Roman"/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555E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C12C41">
        <w:rPr>
          <w:rFonts w:ascii="Times New Roman" w:hAnsi="Times New Roman" w:cs="Times New Roman"/>
          <w:sz w:val="28"/>
          <w:szCs w:val="28"/>
        </w:rPr>
        <w:t xml:space="preserve"> </w:t>
      </w:r>
      <w:r w:rsidRPr="00555EE4">
        <w:rPr>
          <w:rFonts w:ascii="Times New Roman" w:hAnsi="Times New Roman" w:cs="Times New Roman"/>
          <w:sz w:val="28"/>
          <w:szCs w:val="28"/>
        </w:rPr>
        <w:t>данное нарушение было указано в ходе проверки отчетности за 2019 год.</w:t>
      </w:r>
      <w:proofErr w:type="gramEnd"/>
    </w:p>
    <w:p w:rsidR="006752AB" w:rsidRPr="00555EE4" w:rsidRDefault="006752AB" w:rsidP="006752A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5E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55E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Форма 0503164 </w:t>
      </w:r>
      <w:r w:rsidRPr="00555E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«Сведения об исполнении бюджета».</w:t>
      </w:r>
    </w:p>
    <w:p w:rsidR="006752AB" w:rsidRPr="00555EE4" w:rsidRDefault="006752AB" w:rsidP="0067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EE4">
        <w:rPr>
          <w:rFonts w:ascii="Times New Roman" w:hAnsi="Times New Roman" w:cs="Times New Roman"/>
          <w:sz w:val="28"/>
          <w:szCs w:val="28"/>
        </w:rPr>
        <w:t xml:space="preserve"> В нарушение п.163 Инструкции № 191н </w:t>
      </w:r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11" w:anchor="/document/12181732/entry/50316402" w:history="1">
        <w:r w:rsidRPr="00555EE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разделе</w:t>
        </w:r>
      </w:hyperlink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"Расходы бюджета" </w:t>
      </w:r>
      <w:r w:rsidRPr="00555EE4"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не указаны коды </w:t>
      </w:r>
      <w:hyperlink r:id="rId12" w:anchor="/document/71971578/entry/1000" w:history="1">
        <w:r w:rsidRPr="00555EE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бюджетной классификации</w:t>
        </w:r>
      </w:hyperlink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- в разрезе кода главы по </w:t>
      </w:r>
      <w:hyperlink r:id="rId13" w:anchor="/document/71971578/entry/1000" w:history="1">
        <w:r w:rsidRPr="00555EE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БК</w:t>
        </w:r>
      </w:hyperlink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кодов разделов, подразделов, программной (непрограммной) целевой статьей расходов бюджетов. </w:t>
      </w:r>
    </w:p>
    <w:p w:rsidR="00C70A4E" w:rsidRPr="00C70A4E" w:rsidRDefault="00C70A4E" w:rsidP="006752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A4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70A4E" w:rsidRPr="00600277" w:rsidRDefault="00C70A4E" w:rsidP="0060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77" w:rsidRDefault="00600277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8B5" w:rsidRPr="00506AAD" w:rsidRDefault="004608B5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</w:p>
    <w:sectPr w:rsidR="004D5600" w:rsidRPr="004D5600" w:rsidSect="00B5360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4A" w:rsidRDefault="00C0664A" w:rsidP="00B53603">
      <w:pPr>
        <w:spacing w:after="0" w:line="240" w:lineRule="auto"/>
      </w:pPr>
      <w:r>
        <w:separator/>
      </w:r>
    </w:p>
  </w:endnote>
  <w:endnote w:type="continuationSeparator" w:id="0">
    <w:p w:rsidR="00C0664A" w:rsidRDefault="00C0664A" w:rsidP="00B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4A" w:rsidRDefault="00C0664A" w:rsidP="00B53603">
      <w:pPr>
        <w:spacing w:after="0" w:line="240" w:lineRule="auto"/>
      </w:pPr>
      <w:r>
        <w:separator/>
      </w:r>
    </w:p>
  </w:footnote>
  <w:footnote w:type="continuationSeparator" w:id="0">
    <w:p w:rsidR="00C0664A" w:rsidRDefault="00C0664A" w:rsidP="00B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8580"/>
      <w:docPartObj>
        <w:docPartGallery w:val="Page Numbers (Top of Page)"/>
        <w:docPartUnique/>
      </w:docPartObj>
    </w:sdtPr>
    <w:sdtEndPr/>
    <w:sdtContent>
      <w:p w:rsidR="00B53603" w:rsidRDefault="00B536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08">
          <w:rPr>
            <w:noProof/>
          </w:rPr>
          <w:t>3</w:t>
        </w:r>
        <w:r>
          <w:fldChar w:fldCharType="end"/>
        </w:r>
      </w:p>
    </w:sdtContent>
  </w:sdt>
  <w:p w:rsidR="00B53603" w:rsidRDefault="00B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34CF2"/>
    <w:rsid w:val="00052FD7"/>
    <w:rsid w:val="000D62F2"/>
    <w:rsid w:val="001039B4"/>
    <w:rsid w:val="00253DE4"/>
    <w:rsid w:val="00400EEA"/>
    <w:rsid w:val="004608B5"/>
    <w:rsid w:val="004C4208"/>
    <w:rsid w:val="004D5600"/>
    <w:rsid w:val="00506AAD"/>
    <w:rsid w:val="00600277"/>
    <w:rsid w:val="006752AB"/>
    <w:rsid w:val="006E39D8"/>
    <w:rsid w:val="00787895"/>
    <w:rsid w:val="007C3F63"/>
    <w:rsid w:val="00852116"/>
    <w:rsid w:val="0085445D"/>
    <w:rsid w:val="008D1349"/>
    <w:rsid w:val="0097681F"/>
    <w:rsid w:val="0099590A"/>
    <w:rsid w:val="00A84E40"/>
    <w:rsid w:val="00B4010D"/>
    <w:rsid w:val="00B53603"/>
    <w:rsid w:val="00C0664A"/>
    <w:rsid w:val="00C70A4E"/>
    <w:rsid w:val="00CB30F7"/>
    <w:rsid w:val="00CF366A"/>
    <w:rsid w:val="00D66ADD"/>
    <w:rsid w:val="00E95C3D"/>
    <w:rsid w:val="00EA2FD2"/>
    <w:rsid w:val="00F3151A"/>
    <w:rsid w:val="00F64208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styleId="a8">
    <w:name w:val="List Paragraph"/>
    <w:basedOn w:val="a"/>
    <w:uiPriority w:val="34"/>
    <w:qFormat/>
    <w:rsid w:val="00C70A4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C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6E39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styleId="a8">
    <w:name w:val="List Paragraph"/>
    <w:basedOn w:val="a"/>
    <w:uiPriority w:val="34"/>
    <w:qFormat/>
    <w:rsid w:val="00C70A4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C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6E3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2022-08-01T09:05:00Z</dcterms:created>
  <dcterms:modified xsi:type="dcterms:W3CDTF">2023-05-04T07:45:00Z</dcterms:modified>
</cp:coreProperties>
</file>