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B5" w:rsidRDefault="00B400B5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2F11E1" w:rsidRPr="006E152A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37510" w:rsidRPr="006E152A" w:rsidRDefault="00E65875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637510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B400B5" w:rsidRPr="006E152A">
        <w:rPr>
          <w:color w:val="000000"/>
          <w:sz w:val="22"/>
          <w:szCs w:val="22"/>
        </w:rPr>
        <w:t>071207:228</w:t>
      </w:r>
      <w:r w:rsidR="00637510" w:rsidRPr="006E152A">
        <w:rPr>
          <w:color w:val="000000"/>
          <w:sz w:val="22"/>
          <w:szCs w:val="22"/>
        </w:rPr>
        <w:t xml:space="preserve">, площадью </w:t>
      </w:r>
      <w:r w:rsidR="00FE2F9D" w:rsidRPr="006E152A">
        <w:rPr>
          <w:color w:val="000000"/>
          <w:sz w:val="22"/>
          <w:szCs w:val="22"/>
        </w:rPr>
        <w:t>144</w:t>
      </w:r>
      <w:r w:rsidR="00B400B5" w:rsidRPr="006E152A">
        <w:rPr>
          <w:color w:val="000000"/>
          <w:sz w:val="22"/>
          <w:szCs w:val="22"/>
        </w:rPr>
        <w:t xml:space="preserve">4 </w:t>
      </w:r>
      <w:r w:rsidR="00637510" w:rsidRPr="006E152A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2F11E1" w:rsidRPr="006E152A">
        <w:rPr>
          <w:color w:val="000000"/>
          <w:sz w:val="22"/>
          <w:szCs w:val="22"/>
        </w:rPr>
        <w:t xml:space="preserve">8 марта, уч. </w:t>
      </w:r>
      <w:r w:rsidR="00B400B5" w:rsidRPr="006E152A">
        <w:rPr>
          <w:color w:val="000000"/>
          <w:sz w:val="22"/>
          <w:szCs w:val="22"/>
        </w:rPr>
        <w:t>146</w:t>
      </w:r>
      <w:r w:rsidR="002F11E1" w:rsidRPr="006E152A">
        <w:rPr>
          <w:color w:val="000000"/>
          <w:sz w:val="22"/>
          <w:szCs w:val="22"/>
        </w:rPr>
        <w:t>.</w:t>
      </w:r>
    </w:p>
    <w:p w:rsidR="00637510" w:rsidRPr="006E152A" w:rsidRDefault="00637510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E2F9D" w:rsidRPr="006E152A" w:rsidRDefault="00E65875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2</w:t>
      </w:r>
      <w:r w:rsidR="009D16C3" w:rsidRPr="006E152A">
        <w:rPr>
          <w:color w:val="000000"/>
          <w:sz w:val="22"/>
          <w:szCs w:val="22"/>
        </w:rPr>
        <w:t xml:space="preserve">. </w:t>
      </w:r>
      <w:r w:rsidR="00FE2F9D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B400B5" w:rsidRPr="006E152A">
        <w:rPr>
          <w:color w:val="000000"/>
          <w:sz w:val="22"/>
          <w:szCs w:val="22"/>
        </w:rPr>
        <w:t>070101:422</w:t>
      </w:r>
      <w:r w:rsidR="00FE2F9D" w:rsidRPr="006E152A">
        <w:rPr>
          <w:color w:val="000000"/>
          <w:sz w:val="22"/>
          <w:szCs w:val="22"/>
        </w:rPr>
        <w:t>, площадью 1</w:t>
      </w:r>
      <w:r w:rsidR="00B400B5" w:rsidRPr="006E152A">
        <w:rPr>
          <w:color w:val="000000"/>
          <w:sz w:val="22"/>
          <w:szCs w:val="22"/>
        </w:rPr>
        <w:t>780</w:t>
      </w:r>
      <w:r w:rsidR="00FE2F9D" w:rsidRPr="006E152A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 w:rsidR="00B400B5" w:rsidRPr="006E152A">
        <w:rPr>
          <w:color w:val="000000"/>
          <w:sz w:val="22"/>
          <w:szCs w:val="22"/>
        </w:rPr>
        <w:t>с. Булуса, ул. Бардаровская, д. 16.</w:t>
      </w:r>
    </w:p>
    <w:p w:rsidR="00126287" w:rsidRPr="006E152A" w:rsidRDefault="00FE2F9D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E2F9D" w:rsidRPr="006E152A" w:rsidRDefault="00A57DB9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3. </w:t>
      </w:r>
      <w:r w:rsidR="00FE2F9D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B400B5" w:rsidRPr="006E152A">
        <w:rPr>
          <w:color w:val="000000"/>
          <w:sz w:val="22"/>
          <w:szCs w:val="22"/>
        </w:rPr>
        <w:t>130119:291</w:t>
      </w:r>
      <w:r w:rsidR="00FE2F9D" w:rsidRPr="006E152A">
        <w:rPr>
          <w:color w:val="000000"/>
          <w:sz w:val="22"/>
          <w:szCs w:val="22"/>
        </w:rPr>
        <w:t>, площадью 1</w:t>
      </w:r>
      <w:r w:rsidR="00B400B5" w:rsidRPr="006E152A">
        <w:rPr>
          <w:color w:val="000000"/>
          <w:sz w:val="22"/>
          <w:szCs w:val="22"/>
        </w:rPr>
        <w:t>500</w:t>
      </w:r>
      <w:r w:rsidR="00FE2F9D" w:rsidRPr="006E152A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B400B5" w:rsidRPr="006E152A">
        <w:rPr>
          <w:color w:val="000000"/>
          <w:sz w:val="22"/>
          <w:szCs w:val="22"/>
        </w:rPr>
        <w:t>Томилова</w:t>
      </w:r>
      <w:r w:rsidR="00FE2F9D" w:rsidRPr="006E152A">
        <w:rPr>
          <w:color w:val="000000"/>
          <w:sz w:val="22"/>
          <w:szCs w:val="22"/>
        </w:rPr>
        <w:t xml:space="preserve">, уч. </w:t>
      </w:r>
      <w:r w:rsidR="00B400B5" w:rsidRPr="006E152A">
        <w:rPr>
          <w:color w:val="000000"/>
          <w:sz w:val="22"/>
          <w:szCs w:val="22"/>
        </w:rPr>
        <w:t>2</w:t>
      </w:r>
      <w:r w:rsidR="00FE2F9D" w:rsidRPr="006E152A">
        <w:rPr>
          <w:color w:val="000000"/>
          <w:sz w:val="22"/>
          <w:szCs w:val="22"/>
        </w:rPr>
        <w:t>.</w:t>
      </w:r>
    </w:p>
    <w:p w:rsidR="00A57DB9" w:rsidRPr="006E152A" w:rsidRDefault="00FE2F9D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400B5" w:rsidRPr="006E152A" w:rsidRDefault="00A57DB9" w:rsidP="00B400B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4.  </w:t>
      </w:r>
      <w:r w:rsidR="00B400B5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85:06:130119:298, площадью 1500 кв. м, для индивидуального жилищного строительства. Местоположение: Иркутская область, Эхирит-Булагатский район, п. Усть-Ордынский, ул. Томилова, уч. 4.</w:t>
      </w:r>
    </w:p>
    <w:p w:rsidR="00B400B5" w:rsidRPr="006E152A" w:rsidRDefault="00B400B5" w:rsidP="00B400B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B29AD" w:rsidRPr="006E152A" w:rsidRDefault="00A57DB9" w:rsidP="001B29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5.  </w:t>
      </w:r>
      <w:r w:rsidR="001B29AD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85:06:071207:292, площадью 1444 кв. м, для индивидуального жилищного строительства. Местоположение: Иркутская область, Эхирит-Булагатский район, п. Усть-Ордынский, ул. 8 Марта, уч. 136 В.</w:t>
      </w:r>
    </w:p>
    <w:p w:rsidR="00B400B5" w:rsidRPr="006E152A" w:rsidRDefault="001B29AD" w:rsidP="001B29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A34F1" w:rsidRPr="006E152A" w:rsidRDefault="00CA34F1" w:rsidP="00CA34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6.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85:06:030403:228, площадью 25000 кв.м, для ведения личного подсобного хозяйства. Местоположение: Иркутская область, Эхирит-Булагатский район.</w:t>
      </w:r>
    </w:p>
    <w:p w:rsidR="00CA34F1" w:rsidRPr="006E152A" w:rsidRDefault="00CA34F1" w:rsidP="00CA34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A34F1" w:rsidRPr="006E152A" w:rsidRDefault="00CA34F1" w:rsidP="00CA34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7. 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85:06:020510:165, площадью 429341 кв.м, виды разрешенного использования: для ведения крестьянского (фермерского) хозяйства. Местоположение: Иркутская область, Эхирит-Булагатский район, МО «Алужинское».</w:t>
      </w:r>
    </w:p>
    <w:p w:rsidR="00CA34F1" w:rsidRPr="006E152A" w:rsidRDefault="00CA34F1" w:rsidP="00CA34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12B87" w:rsidRPr="006E152A" w:rsidRDefault="00E12B87" w:rsidP="00E12B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E12B87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A9" w:rsidRDefault="008400A9" w:rsidP="00E41027">
      <w:r>
        <w:separator/>
      </w:r>
    </w:p>
  </w:endnote>
  <w:endnote w:type="continuationSeparator" w:id="0">
    <w:p w:rsidR="008400A9" w:rsidRDefault="008400A9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A9" w:rsidRDefault="008400A9" w:rsidP="00E41027">
      <w:r>
        <w:separator/>
      </w:r>
    </w:p>
  </w:footnote>
  <w:footnote w:type="continuationSeparator" w:id="0">
    <w:p w:rsidR="008400A9" w:rsidRDefault="008400A9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188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3E6A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0D0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00A9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80F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3F8E-6055-4F92-A254-08DF8B68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3</cp:revision>
  <cp:lastPrinted>2021-04-28T07:29:00Z</cp:lastPrinted>
  <dcterms:created xsi:type="dcterms:W3CDTF">2021-09-14T03:24:00Z</dcterms:created>
  <dcterms:modified xsi:type="dcterms:W3CDTF">2021-09-14T03:24:00Z</dcterms:modified>
</cp:coreProperties>
</file>