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134"/>
        <w:gridCol w:w="992"/>
        <w:gridCol w:w="1198"/>
        <w:gridCol w:w="1043"/>
        <w:gridCol w:w="967"/>
        <w:gridCol w:w="1078"/>
        <w:gridCol w:w="867"/>
        <w:gridCol w:w="1084"/>
      </w:tblGrid>
      <w:tr w:rsidR="00811439" w:rsidRPr="00BB7FCD" w:rsidTr="00811439">
        <w:trPr>
          <w:trHeight w:val="743"/>
        </w:trPr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I167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Прогноз предоставляется </w:t>
            </w: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до 30 июля  2021 года</w:t>
            </w:r>
            <w:bookmarkEnd w:id="0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Форма прогноза </w:t>
            </w: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до 2024 г.</w:t>
            </w:r>
          </w:p>
        </w:tc>
      </w:tr>
      <w:tr w:rsidR="00811439" w:rsidRPr="00BB7FCD" w:rsidTr="00811439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1439" w:rsidRPr="00BB7FCD" w:rsidTr="00811439">
        <w:trPr>
          <w:trHeight w:val="102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Прогноз социально-экономического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развитя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  "Эхирит-Булагатский район"  на 2022-2024 гг.</w:t>
            </w:r>
          </w:p>
        </w:tc>
      </w:tr>
      <w:tr w:rsidR="00811439" w:rsidRPr="00BB7FCD" w:rsidTr="00811439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1439" w:rsidRPr="00BB7FCD" w:rsidTr="00811439">
        <w:trPr>
          <w:trHeight w:val="42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 </w:t>
            </w: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2019 года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 </w:t>
            </w: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2020 года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</w:t>
            </w: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2021 года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Прогноз 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811439" w:rsidRPr="00BB7FCD" w:rsidTr="00811439">
        <w:trPr>
          <w:trHeight w:val="66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811439" w:rsidRPr="00BB7FCD" w:rsidTr="00811439">
        <w:trPr>
          <w:trHeight w:val="9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вариант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вариант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К</w:t>
            </w:r>
            <w:proofErr w:type="gramEnd"/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1439" w:rsidRPr="00BB7FCD" w:rsidTr="00811439">
        <w:trPr>
          <w:trHeight w:val="37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Итоги развития МО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1757,3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1735,0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1759,2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1759,2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1838,4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Сельское, лесное хозяйство, охота,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рыбаловство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120,7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124,2</w:t>
            </w:r>
          </w:p>
        </w:tc>
      </w:tr>
      <w:tr w:rsidR="00811439" w:rsidRPr="00BB7FCD" w:rsidTr="00811439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140,9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29,7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1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1244,2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1333,3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1254,7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1262,9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1262,9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1269,4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1308,4</w:t>
            </w:r>
          </w:p>
        </w:tc>
      </w:tr>
      <w:tr w:rsidR="00811439" w:rsidRPr="00BB7FCD" w:rsidTr="00811439">
        <w:trPr>
          <w:trHeight w:val="885"/>
        </w:trPr>
        <w:tc>
          <w:tcPr>
            <w:tcW w:w="6394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11439" w:rsidRPr="00BB7FCD" w:rsidTr="00811439">
        <w:trPr>
          <w:trHeight w:val="37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+С+D+E):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343,7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1194,5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104,04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104,91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811439" w:rsidRPr="00BB7FCD" w:rsidTr="00811439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27,9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рыбаловство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Валовый выпуск продукции  в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208,8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Индекс производства продукции в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пас/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2431,3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2476,1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2614,8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2711,5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2809,1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2817,3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2929,9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действующих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ес выручки предприятий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811439" w:rsidRPr="00BB7FCD" w:rsidTr="00811439">
        <w:trPr>
          <w:trHeight w:val="37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0,108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811439" w:rsidRPr="00BB7FCD" w:rsidTr="00811439">
        <w:trPr>
          <w:trHeight w:val="109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В том числе из общей 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</w:t>
            </w:r>
          </w:p>
        </w:tc>
      </w:tr>
      <w:tr w:rsidR="00811439" w:rsidRPr="00BB7FCD" w:rsidTr="00811439">
        <w:trPr>
          <w:trHeight w:val="1125"/>
        </w:trPr>
        <w:tc>
          <w:tcPr>
            <w:tcW w:w="639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proofErr w:type="gram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)-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0,206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0,108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811439" w:rsidRPr="00BB7FCD" w:rsidTr="00811439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</w:tr>
      <w:tr w:rsidR="00811439" w:rsidRPr="00BB7FCD" w:rsidTr="00811439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36301,1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37004,2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37975,2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39088,5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40261,2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40211,1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41372,9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Сельское, лесное хозяйство, охота,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рыбаловство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19277,7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20671,92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21145,6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21310,14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21865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21560,8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21744,6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19277,7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20671,92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21145,6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21310,14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21865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21560,8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21744,6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29224,1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28923,2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29790,9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30684,6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31605,2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32553,3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33529,9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21955,1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22613,8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23292,2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23990,9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24710,7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25452,0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19456,3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21168,8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21970,1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22629,2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22854,8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23222,2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19557,0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23327,87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25977,4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28775,81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27016,5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29951,4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31159,2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19000,63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27011,49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24686,9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25674,34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25674,3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29951,4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31159,2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26724,2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27302,5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28121,6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28965,2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29834,2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30729,2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31651,1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26927,2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27980,3</w:t>
            </w:r>
          </w:p>
        </w:tc>
      </w:tr>
      <w:tr w:rsidR="00811439" w:rsidRPr="00BB7FCD" w:rsidTr="00811439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23410,71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27869,05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29429,7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30518,61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30459,8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31708,8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32977,2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50261,7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54136,1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55760,2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57433,0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59156,0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59156,0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60930,7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31029,6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34568,4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35605,5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36673,6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37773,8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37773,8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38907,0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40347,2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44271,3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45599,4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46967,4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48376,4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48376,4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49827,7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16990,2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17406,4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17928,6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18466,4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19020,4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19591,1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20178,8</w:t>
            </w:r>
          </w:p>
        </w:tc>
      </w:tr>
      <w:tr w:rsidR="00811439" w:rsidRPr="00BB7FCD" w:rsidTr="00811439">
        <w:trPr>
          <w:trHeight w:val="1178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29467,5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31965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32924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33911,7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34929,0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35976,9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37056,2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 них по категориям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33233,7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35354,3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36414,9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37507,4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38632,6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39791,6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40985,3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30041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32398,7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33370,7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34371,8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35402,9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36465,0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37559,0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26734,5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30674,6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31594,8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32542,7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33519,0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34524,5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35560,3</w:t>
            </w:r>
          </w:p>
        </w:tc>
      </w:tr>
      <w:tr w:rsidR="00811439" w:rsidRPr="00BB7FCD" w:rsidTr="00811439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19456,3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21168,8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21970,1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22510,6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22854,8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23222,2</w:t>
            </w:r>
          </w:p>
        </w:tc>
      </w:tr>
      <w:tr w:rsidR="00811439" w:rsidRPr="00BB7FCD" w:rsidTr="00811439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2370,2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2666,5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2746,5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2828,9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2839,9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2913,8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3001,2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451,5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74,9</w:t>
            </w:r>
          </w:p>
        </w:tc>
      </w:tr>
      <w:tr w:rsidR="00811439" w:rsidRPr="00BB7FCD" w:rsidTr="00811439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1949,1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2239,22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2341,82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2426,31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2449,68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2474,8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5,58</w:t>
            </w:r>
          </w:p>
        </w:tc>
      </w:tr>
      <w:tr w:rsidR="00811439" w:rsidRPr="00BB7FCD" w:rsidTr="00811439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соцхарактера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 прочих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2376,2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2671,3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2751,5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2834,0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2845,2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3006,8</w:t>
            </w:r>
          </w:p>
        </w:tc>
      </w:tr>
      <w:tr w:rsidR="00811439" w:rsidRPr="00BB7FCD" w:rsidTr="00811439">
        <w:trPr>
          <w:trHeight w:val="37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Доходный потенциал </w:t>
            </w:r>
            <w:proofErr w:type="spellStart"/>
            <w:r w:rsidRPr="00BB7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территориии</w:t>
            </w:r>
            <w:proofErr w:type="spellEnd"/>
          </w:p>
        </w:tc>
      </w:tr>
      <w:tr w:rsidR="00811439" w:rsidRPr="00BB7FCD" w:rsidTr="00811439">
        <w:trPr>
          <w:trHeight w:val="780"/>
        </w:trPr>
        <w:tc>
          <w:tcPr>
            <w:tcW w:w="6394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9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200,4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6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7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205,6</w:t>
            </w:r>
          </w:p>
        </w:tc>
        <w:tc>
          <w:tcPr>
            <w:tcW w:w="86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0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212,1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142,6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142,6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Налоги на имущество: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</w:tr>
      <w:tr w:rsidR="00811439" w:rsidRPr="00BB7FCD" w:rsidTr="008114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кадастровая стоимость земельных участков,</w:t>
            </w: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5060,1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5368,4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5368,4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5529,4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5695,3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5866,1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811439" w:rsidRPr="00BB7FCD" w:rsidTr="00811439">
        <w:trPr>
          <w:trHeight w:val="732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955,8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984,5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1014,1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Налоги со специальным режимом: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1439" w:rsidRPr="00BB7FCD" w:rsidTr="00811439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811439" w:rsidRPr="00BB7FCD" w:rsidTr="0081143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B7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39" w:rsidRPr="00BB7FCD" w:rsidRDefault="00811439" w:rsidP="00B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BB7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439" w:rsidRPr="00BB7FCD" w:rsidRDefault="00811439" w:rsidP="00BB7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7F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</w:tr>
    </w:tbl>
    <w:p w:rsidR="00297420" w:rsidRPr="00BB7FCD" w:rsidRDefault="00297420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  <w:sectPr w:rsidR="00BB7FCD" w:rsidRPr="00BB7FCD" w:rsidSect="008114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7FCD" w:rsidRPr="00BB7FCD" w:rsidRDefault="00BB7FCD" w:rsidP="00BB7FCD">
      <w:pPr>
        <w:tabs>
          <w:tab w:val="left" w:pos="2865"/>
          <w:tab w:val="center" w:pos="4677"/>
        </w:tabs>
        <w:spacing w:after="0" w:line="240" w:lineRule="auto"/>
        <w:ind w:firstLine="709"/>
        <w:rPr>
          <w:sz w:val="16"/>
          <w:szCs w:val="16"/>
        </w:rPr>
      </w:pPr>
      <w:r w:rsidRPr="00BB7FCD">
        <w:rPr>
          <w:sz w:val="16"/>
          <w:szCs w:val="16"/>
        </w:rPr>
        <w:lastRenderedPageBreak/>
        <w:tab/>
        <w:t>Пояснительная записка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к прогнозу социально-экономического развития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 xml:space="preserve">муниципального образования «Эхирит-Булагатский район» 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на 2022-2024 годы.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Прогноз социально-экономического развития муниципального образования «Эхирит-Булагатский район» на 2022-2024 годы разработан в соответствии со следующими документами: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1. Приказом Комитета по финансам и экономике муниципального образования «Эхирит-Булагатский район» от  21 июня 2021 года № 14 -МБ «О разработке Прогноза на 2022-2024 годы;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2. Постановлением Администрации муниципального образования «Эхирит-Булагатский район» от 19 февраля 2020 года № 184 «Об утверждении  Положения о порядке разработки прогноза социально-экономического развития муниципального образования «Эхирит-Булагатский район»;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3. Письмом Заместителя Министра экономического развития Иркутской области М.Н. Петровой «О разработке прогноза социально-экономического развития Иркутской области».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Общая оценка социально-экономической ситуации в муниципальном образовании за  отчетный период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Основной вид экономической деятельности района – сельскохозяйственное производство</w:t>
      </w:r>
      <w:r w:rsidRPr="00BB7FCD">
        <w:rPr>
          <w:b/>
          <w:sz w:val="16"/>
          <w:szCs w:val="16"/>
        </w:rPr>
        <w:t xml:space="preserve">,  </w:t>
      </w:r>
      <w:r w:rsidRPr="00BB7FCD">
        <w:rPr>
          <w:sz w:val="16"/>
          <w:szCs w:val="16"/>
        </w:rPr>
        <w:t xml:space="preserve">приоритетным направлением являются растениеводство и животноводство.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b/>
          <w:sz w:val="16"/>
          <w:szCs w:val="16"/>
        </w:rPr>
      </w:pPr>
      <w:r w:rsidRPr="00BB7FCD">
        <w:rPr>
          <w:sz w:val="16"/>
          <w:szCs w:val="16"/>
        </w:rPr>
        <w:t xml:space="preserve">Сельское хозяйство </w:t>
      </w:r>
      <w:proofErr w:type="spellStart"/>
      <w:r w:rsidRPr="00BB7FCD">
        <w:rPr>
          <w:sz w:val="16"/>
          <w:szCs w:val="16"/>
        </w:rPr>
        <w:t>Эхирит-Булагатского</w:t>
      </w:r>
      <w:proofErr w:type="spellEnd"/>
      <w:r w:rsidRPr="00BB7FCD">
        <w:rPr>
          <w:sz w:val="16"/>
          <w:szCs w:val="16"/>
        </w:rPr>
        <w:t xml:space="preserve"> района представлено 2 базовыми сельскохозяйственными организациями, 153 крестьянскими (фермерскими) хозяйствами, более 10200 личными подсобными хозяйствами, 9 </w:t>
      </w:r>
      <w:proofErr w:type="gramStart"/>
      <w:r w:rsidRPr="00BB7FCD">
        <w:rPr>
          <w:sz w:val="16"/>
          <w:szCs w:val="16"/>
        </w:rPr>
        <w:t>сельско-хозяйственными</w:t>
      </w:r>
      <w:proofErr w:type="gramEnd"/>
      <w:r w:rsidRPr="00BB7FCD">
        <w:rPr>
          <w:sz w:val="16"/>
          <w:szCs w:val="16"/>
        </w:rPr>
        <w:t xml:space="preserve"> потребительскими снабженческо-сбытовыми </w:t>
      </w:r>
      <w:proofErr w:type="spellStart"/>
      <w:r w:rsidRPr="00BB7FCD">
        <w:rPr>
          <w:sz w:val="16"/>
          <w:szCs w:val="16"/>
        </w:rPr>
        <w:t>перерерабатывающими</w:t>
      </w:r>
      <w:proofErr w:type="spellEnd"/>
      <w:r w:rsidRPr="00BB7FCD">
        <w:rPr>
          <w:sz w:val="16"/>
          <w:szCs w:val="16"/>
        </w:rPr>
        <w:t xml:space="preserve"> кооперативами (СПССПК).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rFonts w:ascii="Calibri" w:hAnsi="Calibri"/>
          <w:sz w:val="16"/>
          <w:szCs w:val="16"/>
        </w:rPr>
        <w:t xml:space="preserve"> </w:t>
      </w:r>
      <w:r w:rsidRPr="00BB7FCD">
        <w:rPr>
          <w:sz w:val="16"/>
          <w:szCs w:val="16"/>
        </w:rPr>
        <w:t xml:space="preserve">В структуре валового объема производства сельскохозяйственной продукции, наибольший удельный вес (56%) занимают личные подсобные хозяйства населения.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За последние годы значимое положение занял сектор малого предпринимательства на селе. Важнейшее свидетельство тому - ежегодное увеличение производства сельскохозяйственной продукции фермерскими хозяйствами </w:t>
      </w:r>
      <w:proofErr w:type="spellStart"/>
      <w:r w:rsidRPr="00BB7FCD">
        <w:rPr>
          <w:sz w:val="16"/>
          <w:szCs w:val="16"/>
        </w:rPr>
        <w:t>Эхирит-Булагатского</w:t>
      </w:r>
      <w:proofErr w:type="spellEnd"/>
      <w:r w:rsidRPr="00BB7FCD">
        <w:rPr>
          <w:sz w:val="16"/>
          <w:szCs w:val="16"/>
        </w:rPr>
        <w:t xml:space="preserve"> района и постоянное расширение площади обрабатываемых ими земельных угодий. </w:t>
      </w:r>
    </w:p>
    <w:p w:rsidR="00BB7FCD" w:rsidRPr="00BB7FCD" w:rsidRDefault="00BB7FCD" w:rsidP="00BB7FCD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Среднемесячная заработная плата по району в 2020 году   выросла по отношению 2019 году на 1.9 % и составила 37004.2 руб.</w:t>
      </w:r>
    </w:p>
    <w:p w:rsidR="00BB7FCD" w:rsidRPr="00BB7FCD" w:rsidRDefault="00BB7FCD" w:rsidP="00BB7FCD">
      <w:pPr>
        <w:widowControl w:val="0"/>
        <w:spacing w:after="0" w:line="240" w:lineRule="auto"/>
        <w:ind w:firstLine="709"/>
        <w:jc w:val="both"/>
        <w:rPr>
          <w:noProof/>
          <w:sz w:val="16"/>
          <w:szCs w:val="16"/>
        </w:rPr>
      </w:pPr>
      <w:r w:rsidRPr="00BB7FCD">
        <w:rPr>
          <w:noProof/>
          <w:sz w:val="16"/>
          <w:szCs w:val="16"/>
        </w:rPr>
        <w:t xml:space="preserve">За 2020 год  </w:t>
      </w:r>
      <w:r w:rsidRPr="00BB7FCD">
        <w:rPr>
          <w:sz w:val="16"/>
          <w:szCs w:val="16"/>
        </w:rPr>
        <w:t xml:space="preserve">признано безработными  </w:t>
      </w:r>
      <w:r w:rsidRPr="00BB7FCD">
        <w:rPr>
          <w:noProof/>
          <w:sz w:val="16"/>
          <w:szCs w:val="16"/>
        </w:rPr>
        <w:t xml:space="preserve">ОГКУ «Центр знятости населения Эхирит-Булагатского района” - </w:t>
      </w:r>
      <w:r w:rsidRPr="00BB7FCD">
        <w:rPr>
          <w:sz w:val="16"/>
          <w:szCs w:val="16"/>
        </w:rPr>
        <w:t>1470 человек</w:t>
      </w:r>
      <w:r w:rsidRPr="00BB7FCD">
        <w:rPr>
          <w:noProof/>
          <w:sz w:val="16"/>
          <w:szCs w:val="16"/>
        </w:rPr>
        <w:t xml:space="preserve">,  трудоустроенно ищущих работу 874 человека. </w:t>
      </w:r>
    </w:p>
    <w:p w:rsidR="00BB7FCD" w:rsidRPr="00BB7FCD" w:rsidRDefault="00BB7FCD" w:rsidP="00BB7FCD">
      <w:pPr>
        <w:widowControl w:val="0"/>
        <w:spacing w:after="0" w:line="240" w:lineRule="auto"/>
        <w:ind w:firstLine="709"/>
        <w:jc w:val="both"/>
        <w:rPr>
          <w:noProof/>
          <w:sz w:val="16"/>
          <w:szCs w:val="16"/>
        </w:rPr>
      </w:pPr>
      <w:r w:rsidRPr="00BB7FCD">
        <w:rPr>
          <w:noProof/>
          <w:sz w:val="16"/>
          <w:szCs w:val="16"/>
        </w:rPr>
        <w:t>Проведено 2 ярмарки вакансий.</w:t>
      </w:r>
      <w:r w:rsidRPr="00BB7FCD">
        <w:rPr>
          <w:noProof/>
          <w:color w:val="FF0000"/>
          <w:sz w:val="16"/>
          <w:szCs w:val="16"/>
        </w:rPr>
        <w:t xml:space="preserve"> </w:t>
      </w:r>
      <w:r w:rsidRPr="00BB7FCD">
        <w:rPr>
          <w:sz w:val="16"/>
          <w:szCs w:val="16"/>
        </w:rPr>
        <w:t xml:space="preserve"> В ярмарках вакансий приняли участие 14 работодателей. Выдано 8 направлений на работу для дальнейшего трудоустройства. </w:t>
      </w:r>
      <w:r w:rsidRPr="00BB7FCD">
        <w:rPr>
          <w:noProof/>
          <w:sz w:val="16"/>
          <w:szCs w:val="16"/>
        </w:rPr>
        <w:t>В целях повышения конкурентоспособности, для получения подходящей квалификации 62 безработных граждан прошли профессиональное обучение и дополнительное профессиональное образование.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pStyle w:val="10"/>
        <w:numPr>
          <w:ilvl w:val="0"/>
          <w:numId w:val="1"/>
        </w:numPr>
        <w:ind w:left="0" w:firstLine="709"/>
        <w:jc w:val="center"/>
        <w:rPr>
          <w:sz w:val="16"/>
          <w:szCs w:val="16"/>
          <w:lang w:val="ru-RU"/>
        </w:rPr>
      </w:pPr>
      <w:r w:rsidRPr="00BB7FCD">
        <w:rPr>
          <w:sz w:val="16"/>
          <w:szCs w:val="16"/>
          <w:lang w:val="ru-RU"/>
        </w:rPr>
        <w:t>Выручка от реализации продукции, работ, услуг</w:t>
      </w:r>
    </w:p>
    <w:p w:rsidR="00BB7FCD" w:rsidRPr="00BB7FCD" w:rsidRDefault="00BB7FCD" w:rsidP="00BB7FCD">
      <w:pPr>
        <w:pStyle w:val="10"/>
        <w:ind w:firstLine="0"/>
        <w:rPr>
          <w:sz w:val="16"/>
          <w:szCs w:val="16"/>
          <w:lang w:val="ru-RU"/>
        </w:rPr>
      </w:pPr>
    </w:p>
    <w:p w:rsidR="00BB7FCD" w:rsidRPr="00BB7FCD" w:rsidRDefault="00BB7FCD" w:rsidP="00BB7FCD">
      <w:pPr>
        <w:pStyle w:val="10"/>
        <w:rPr>
          <w:sz w:val="16"/>
          <w:szCs w:val="16"/>
          <w:lang w:val="ru-RU"/>
        </w:rPr>
      </w:pPr>
      <w:proofErr w:type="gramStart"/>
      <w:r w:rsidRPr="00BB7FCD">
        <w:rPr>
          <w:sz w:val="16"/>
          <w:szCs w:val="16"/>
          <w:lang w:val="ru-RU"/>
        </w:rPr>
        <w:t>Структуру выручки от реализации товаров, работ и услуг составляют – «Сельское хозяйство», «Обрабатывающие производства», «Обеспечение электрической энергией, газом, паром», «Водоснабжение, водоотведение, организация сбора и утилизации отходов, деятельность по ликвидации загрязнений», «Торговля оптовая и розничная, ремонт автотранспортных средств и мотоциклов», «Транспортировка и хранение», «Деятельность в области информации и связи», «Деятельность гостиниц и предприятий общественного питания».</w:t>
      </w:r>
      <w:proofErr w:type="gramEnd"/>
    </w:p>
    <w:p w:rsidR="00BB7FCD" w:rsidRPr="00BB7FCD" w:rsidRDefault="00BB7FCD" w:rsidP="00BB7FCD">
      <w:pPr>
        <w:pStyle w:val="10"/>
        <w:rPr>
          <w:sz w:val="16"/>
          <w:szCs w:val="16"/>
          <w:lang w:val="ru-RU"/>
        </w:rPr>
      </w:pPr>
      <w:r w:rsidRPr="00BB7FCD">
        <w:rPr>
          <w:sz w:val="16"/>
          <w:szCs w:val="16"/>
          <w:lang w:val="ru-RU"/>
        </w:rPr>
        <w:t>Выручка от реализации товаров (работ, услуг) по полному кругу организаций в 2020 году составила 1798  млн. руб. Ро</w:t>
      </w:r>
      <w:proofErr w:type="gramStart"/>
      <w:r w:rsidRPr="00BB7FCD">
        <w:rPr>
          <w:sz w:val="16"/>
          <w:szCs w:val="16"/>
          <w:lang w:val="ru-RU"/>
        </w:rPr>
        <w:t>ст к пр</w:t>
      </w:r>
      <w:proofErr w:type="gramEnd"/>
      <w:r w:rsidRPr="00BB7FCD">
        <w:rPr>
          <w:sz w:val="16"/>
          <w:szCs w:val="16"/>
          <w:lang w:val="ru-RU"/>
        </w:rPr>
        <w:t>ошлому году составил 2.3 %. На прогнозируемый период до 2024 года выручка должна составить 1838.4  млн. руб., за счет роста объемов производства и введения объектов по реализации инвестиционных проектов в сельском хозяйстве.</w:t>
      </w:r>
    </w:p>
    <w:p w:rsidR="00BB7FCD" w:rsidRPr="00BB7FCD" w:rsidRDefault="00BB7FCD" w:rsidP="00BB7FCD">
      <w:pPr>
        <w:pStyle w:val="10"/>
        <w:ind w:firstLine="709"/>
        <w:rPr>
          <w:color w:val="FF0000"/>
          <w:sz w:val="16"/>
          <w:szCs w:val="16"/>
          <w:lang w:val="ru-RU"/>
        </w:rPr>
      </w:pPr>
    </w:p>
    <w:p w:rsidR="00BB7FCD" w:rsidRPr="00BB7FCD" w:rsidRDefault="00BB7FCD" w:rsidP="00BB7FCD">
      <w:pPr>
        <w:pStyle w:val="10"/>
        <w:numPr>
          <w:ilvl w:val="0"/>
          <w:numId w:val="1"/>
        </w:numPr>
        <w:jc w:val="center"/>
        <w:rPr>
          <w:sz w:val="16"/>
          <w:szCs w:val="16"/>
          <w:lang w:val="ru-RU"/>
        </w:rPr>
      </w:pPr>
      <w:r w:rsidRPr="00BB7FCD">
        <w:rPr>
          <w:sz w:val="16"/>
          <w:szCs w:val="16"/>
          <w:lang w:val="ru-RU"/>
        </w:rPr>
        <w:t>Промышленность</w:t>
      </w:r>
    </w:p>
    <w:p w:rsidR="00BB7FCD" w:rsidRPr="00BB7FCD" w:rsidRDefault="00BB7FCD" w:rsidP="00BB7FCD">
      <w:pPr>
        <w:pStyle w:val="10"/>
        <w:ind w:firstLine="709"/>
        <w:jc w:val="center"/>
        <w:rPr>
          <w:sz w:val="16"/>
          <w:szCs w:val="16"/>
          <w:lang w:val="ru-RU"/>
        </w:rPr>
      </w:pPr>
    </w:p>
    <w:p w:rsidR="00BB7FCD" w:rsidRPr="00BB7FCD" w:rsidRDefault="00BB7FCD" w:rsidP="00BB7FCD">
      <w:pPr>
        <w:tabs>
          <w:tab w:val="left" w:pos="93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Производством и отгрузкой товаров собственного производства, выполнением работ и услуг в МО занимаются предприятия промышленности: </w:t>
      </w:r>
      <w:proofErr w:type="gramStart"/>
      <w:r w:rsidRPr="00BB7FCD">
        <w:rPr>
          <w:sz w:val="16"/>
          <w:szCs w:val="16"/>
        </w:rPr>
        <w:t>ООО «</w:t>
      </w:r>
      <w:proofErr w:type="spellStart"/>
      <w:r w:rsidRPr="00BB7FCD">
        <w:rPr>
          <w:sz w:val="16"/>
          <w:szCs w:val="16"/>
        </w:rPr>
        <w:t>Иркутскэнергосбыт</w:t>
      </w:r>
      <w:proofErr w:type="spellEnd"/>
      <w:r w:rsidRPr="00BB7FCD">
        <w:rPr>
          <w:sz w:val="16"/>
          <w:szCs w:val="16"/>
        </w:rPr>
        <w:t>» Восточное отделение, ООО «Надежда», ООО «ДАГАЗ», ООО «</w:t>
      </w:r>
      <w:proofErr w:type="spellStart"/>
      <w:r w:rsidRPr="00BB7FCD">
        <w:rPr>
          <w:sz w:val="16"/>
          <w:szCs w:val="16"/>
        </w:rPr>
        <w:t>Южнобайкальское</w:t>
      </w:r>
      <w:proofErr w:type="spellEnd"/>
      <w:r w:rsidRPr="00BB7FCD">
        <w:rPr>
          <w:sz w:val="16"/>
          <w:szCs w:val="16"/>
        </w:rPr>
        <w:t>», ФГУП «Элита» (поставка тепловой энергии), МУП «Каскад», Усть-Ордынский почтамт,   ООО «Усть-Ордынский мясокомбинат», ООО «Усть-Ордынский мясопродукт», ПО «</w:t>
      </w:r>
      <w:proofErr w:type="spellStart"/>
      <w:r w:rsidRPr="00BB7FCD">
        <w:rPr>
          <w:sz w:val="16"/>
          <w:szCs w:val="16"/>
        </w:rPr>
        <w:t>Уряал</w:t>
      </w:r>
      <w:proofErr w:type="spellEnd"/>
      <w:r w:rsidRPr="00BB7FCD">
        <w:rPr>
          <w:sz w:val="16"/>
          <w:szCs w:val="16"/>
        </w:rPr>
        <w:t>».</w:t>
      </w:r>
      <w:proofErr w:type="gramEnd"/>
    </w:p>
    <w:p w:rsidR="00BB7FCD" w:rsidRPr="00BB7FCD" w:rsidRDefault="00BB7FCD" w:rsidP="00BB7FCD">
      <w:pPr>
        <w:pStyle w:val="10"/>
        <w:ind w:firstLine="709"/>
        <w:rPr>
          <w:sz w:val="16"/>
          <w:szCs w:val="16"/>
          <w:lang w:val="ru-RU"/>
        </w:rPr>
      </w:pPr>
      <w:r w:rsidRPr="00BB7FCD">
        <w:rPr>
          <w:sz w:val="16"/>
          <w:szCs w:val="16"/>
        </w:rPr>
        <w:t>За 20</w:t>
      </w:r>
      <w:r w:rsidRPr="00BB7FCD">
        <w:rPr>
          <w:sz w:val="16"/>
          <w:szCs w:val="16"/>
          <w:lang w:val="ru-RU"/>
        </w:rPr>
        <w:t>20</w:t>
      </w:r>
      <w:r w:rsidRPr="00BB7FCD">
        <w:rPr>
          <w:sz w:val="16"/>
          <w:szCs w:val="16"/>
        </w:rPr>
        <w:t xml:space="preserve"> год </w:t>
      </w:r>
      <w:r w:rsidRPr="00BB7FCD">
        <w:rPr>
          <w:bCs/>
          <w:iCs/>
          <w:sz w:val="16"/>
          <w:szCs w:val="16"/>
        </w:rPr>
        <w:t>индекс промышленного производства</w:t>
      </w:r>
      <w:r w:rsidRPr="00BB7FCD">
        <w:rPr>
          <w:sz w:val="16"/>
          <w:szCs w:val="16"/>
        </w:rPr>
        <w:t xml:space="preserve"> по </w:t>
      </w:r>
      <w:r w:rsidRPr="00BB7FCD">
        <w:rPr>
          <w:sz w:val="16"/>
          <w:szCs w:val="16"/>
          <w:lang w:val="ru-RU"/>
        </w:rPr>
        <w:t>МО</w:t>
      </w:r>
      <w:r w:rsidRPr="00BB7FCD">
        <w:rPr>
          <w:sz w:val="16"/>
          <w:szCs w:val="16"/>
        </w:rPr>
        <w:t xml:space="preserve"> составил </w:t>
      </w:r>
      <w:r w:rsidRPr="00BB7FCD">
        <w:rPr>
          <w:sz w:val="16"/>
          <w:szCs w:val="16"/>
          <w:lang w:val="ru-RU"/>
        </w:rPr>
        <w:t xml:space="preserve">105,0 </w:t>
      </w:r>
      <w:r w:rsidRPr="00BB7FCD">
        <w:rPr>
          <w:sz w:val="16"/>
          <w:szCs w:val="16"/>
        </w:rPr>
        <w:t>%</w:t>
      </w:r>
      <w:r w:rsidRPr="00BB7FCD">
        <w:rPr>
          <w:sz w:val="16"/>
          <w:szCs w:val="16"/>
          <w:lang w:val="ru-RU"/>
        </w:rPr>
        <w:t>.</w:t>
      </w:r>
      <w:r w:rsidRPr="00BB7FCD">
        <w:rPr>
          <w:sz w:val="16"/>
          <w:szCs w:val="16"/>
        </w:rPr>
        <w:t xml:space="preserve"> </w:t>
      </w:r>
      <w:r w:rsidRPr="00BB7FCD">
        <w:rPr>
          <w:sz w:val="16"/>
          <w:szCs w:val="16"/>
          <w:lang w:val="ru-RU"/>
        </w:rPr>
        <w:t xml:space="preserve"> </w:t>
      </w:r>
    </w:p>
    <w:p w:rsidR="00BB7FCD" w:rsidRPr="00BB7FCD" w:rsidRDefault="00BB7FCD" w:rsidP="00BB7FCD">
      <w:pPr>
        <w:pStyle w:val="10"/>
        <w:ind w:firstLine="709"/>
        <w:rPr>
          <w:sz w:val="16"/>
          <w:szCs w:val="16"/>
          <w:lang w:val="ru-RU"/>
        </w:rPr>
      </w:pPr>
      <w:r w:rsidRPr="00BB7FCD">
        <w:rPr>
          <w:sz w:val="16"/>
          <w:szCs w:val="16"/>
        </w:rPr>
        <w:t xml:space="preserve">Основное влияние на уровень индекса промышленного производства в </w:t>
      </w:r>
      <w:r w:rsidRPr="00BB7FCD">
        <w:rPr>
          <w:sz w:val="16"/>
          <w:szCs w:val="16"/>
          <w:lang w:val="ru-RU"/>
        </w:rPr>
        <w:t>муниципальном образовании</w:t>
      </w:r>
      <w:r w:rsidRPr="00BB7FCD">
        <w:rPr>
          <w:sz w:val="16"/>
          <w:szCs w:val="16"/>
        </w:rPr>
        <w:t xml:space="preserve"> оказывает </w:t>
      </w:r>
      <w:r w:rsidRPr="00BB7FCD">
        <w:rPr>
          <w:sz w:val="16"/>
          <w:szCs w:val="16"/>
          <w:lang w:val="ru-RU"/>
        </w:rPr>
        <w:t>производство пищевых продуктов ООО «Усть-Ордынский мясокомбинат», ООО «Усть-Ордынский мясопродукт», ПО «</w:t>
      </w:r>
      <w:proofErr w:type="spellStart"/>
      <w:r w:rsidRPr="00BB7FCD">
        <w:rPr>
          <w:sz w:val="16"/>
          <w:szCs w:val="16"/>
          <w:lang w:val="ru-RU"/>
        </w:rPr>
        <w:t>Уряал</w:t>
      </w:r>
      <w:proofErr w:type="spellEnd"/>
      <w:r w:rsidRPr="00BB7FCD">
        <w:rPr>
          <w:sz w:val="16"/>
          <w:szCs w:val="16"/>
          <w:lang w:val="ru-RU"/>
        </w:rPr>
        <w:t xml:space="preserve">». </w:t>
      </w:r>
    </w:p>
    <w:p w:rsidR="00BB7FCD" w:rsidRPr="00BB7FCD" w:rsidRDefault="00BB7FCD" w:rsidP="00BB7FCD">
      <w:pPr>
        <w:tabs>
          <w:tab w:val="left" w:pos="93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ab/>
        <w:t>ООО «Усть-Ордынский мясокомбинат»</w:t>
      </w:r>
      <w:r w:rsidRPr="00BB7FCD">
        <w:rPr>
          <w:b/>
          <w:sz w:val="16"/>
          <w:szCs w:val="16"/>
        </w:rPr>
        <w:t xml:space="preserve"> </w:t>
      </w:r>
      <w:r w:rsidRPr="00BB7FCD">
        <w:rPr>
          <w:sz w:val="16"/>
          <w:szCs w:val="16"/>
        </w:rPr>
        <w:t xml:space="preserve">производит мясные полуфабрикаты, которые пользуются большим спросом у населения. Отгружено продукции  за 2020 год на 78,7 млн. руб. (в 2019 г. – 123,8 млн. рублей). </w:t>
      </w:r>
      <w:proofErr w:type="gramStart"/>
      <w:r w:rsidRPr="00BB7FCD">
        <w:rPr>
          <w:sz w:val="16"/>
          <w:szCs w:val="16"/>
        </w:rPr>
        <w:t>Уменьшение – 36%.  Ассортиментный  перечень продукции цеха полуфабрикатов составляет более 8 наименований (позы, пельмени, котлеты, тефтели, фрикадельки, голубцы, степные колбаски, кровяная колбаса и т.д.).</w:t>
      </w:r>
      <w:proofErr w:type="gramEnd"/>
      <w:r w:rsidRPr="00BB7FCD">
        <w:rPr>
          <w:sz w:val="16"/>
          <w:szCs w:val="16"/>
        </w:rPr>
        <w:t xml:space="preserve"> На период до 2024 года прогнозируемый объем отгруженных товаров – 82 млн. руб.</w:t>
      </w:r>
    </w:p>
    <w:p w:rsidR="00BB7FCD" w:rsidRPr="00BB7FCD" w:rsidRDefault="00BB7FCD" w:rsidP="00BB7FCD">
      <w:pPr>
        <w:tabs>
          <w:tab w:val="left" w:pos="93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color w:val="FF0000"/>
          <w:sz w:val="16"/>
          <w:szCs w:val="16"/>
        </w:rPr>
        <w:tab/>
      </w:r>
      <w:r w:rsidRPr="00BB7FCD">
        <w:rPr>
          <w:sz w:val="16"/>
          <w:szCs w:val="16"/>
        </w:rPr>
        <w:t>ООО «Усть-Ордынский мясопродукт» производит мясные полуфабрикаты, которые также пользуются большим спросом у населения. Отгружено продукции за 2020  год 31,8   млн. руб. (в 2019 г. – 24,2млн. рублей). Увеличение  – 31,4%. За счет качества выпускаемой продукции и увеличением спроса на продукцию прогнозируемый объем отгруженных товаров на период до 2024 года составит 39.5 млн. руб.</w:t>
      </w:r>
    </w:p>
    <w:p w:rsidR="00BB7FCD" w:rsidRPr="00BB7FCD" w:rsidRDefault="00BB7FCD" w:rsidP="00BB7FCD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3.Инвестиции</w:t>
      </w:r>
    </w:p>
    <w:p w:rsidR="00BB7FCD" w:rsidRPr="00BB7FCD" w:rsidRDefault="00BB7FCD" w:rsidP="00BB7FCD">
      <w:pPr>
        <w:spacing w:after="0" w:line="240" w:lineRule="auto"/>
        <w:ind w:firstLine="709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В  2020 году закончилась </w:t>
      </w:r>
      <w:r w:rsidRPr="00BB7FCD">
        <w:rPr>
          <w:rFonts w:eastAsia="Calibri"/>
          <w:sz w:val="16"/>
          <w:szCs w:val="16"/>
        </w:rPr>
        <w:t xml:space="preserve"> реализация 3 инвестиционных проектов </w:t>
      </w:r>
      <w:proofErr w:type="spellStart"/>
      <w:r w:rsidRPr="00BB7FCD">
        <w:rPr>
          <w:rFonts w:eastAsia="Calibri"/>
          <w:sz w:val="16"/>
          <w:szCs w:val="16"/>
        </w:rPr>
        <w:t>сельхозтоваропроизводителей</w:t>
      </w:r>
      <w:proofErr w:type="spellEnd"/>
      <w:r w:rsidRPr="00BB7FCD">
        <w:rPr>
          <w:rFonts w:eastAsia="Calibri"/>
          <w:sz w:val="16"/>
          <w:szCs w:val="16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131, 841 </w:t>
      </w:r>
      <w:proofErr w:type="spellStart"/>
      <w:r w:rsidRPr="00BB7FCD">
        <w:rPr>
          <w:rFonts w:eastAsia="Calibri"/>
          <w:sz w:val="16"/>
          <w:szCs w:val="16"/>
        </w:rPr>
        <w:t>млн</w:t>
      </w:r>
      <w:proofErr w:type="gramStart"/>
      <w:r w:rsidRPr="00BB7FCD">
        <w:rPr>
          <w:rFonts w:eastAsia="Calibri"/>
          <w:sz w:val="16"/>
          <w:szCs w:val="16"/>
        </w:rPr>
        <w:t>.р</w:t>
      </w:r>
      <w:proofErr w:type="gramEnd"/>
      <w:r w:rsidRPr="00BB7FCD">
        <w:rPr>
          <w:rFonts w:eastAsia="Calibri"/>
          <w:sz w:val="16"/>
          <w:szCs w:val="16"/>
        </w:rPr>
        <w:t>уб</w:t>
      </w:r>
      <w:proofErr w:type="spellEnd"/>
      <w:r w:rsidRPr="00BB7FCD">
        <w:rPr>
          <w:rFonts w:eastAsia="Calibri"/>
          <w:sz w:val="16"/>
          <w:szCs w:val="16"/>
        </w:rPr>
        <w:t>., ООО СХПП «</w:t>
      </w:r>
      <w:proofErr w:type="spellStart"/>
      <w:r w:rsidRPr="00BB7FCD">
        <w:rPr>
          <w:rFonts w:eastAsia="Calibri"/>
          <w:sz w:val="16"/>
          <w:szCs w:val="16"/>
        </w:rPr>
        <w:t>Тугутуйское</w:t>
      </w:r>
      <w:proofErr w:type="spellEnd"/>
      <w:r w:rsidRPr="00BB7FCD">
        <w:rPr>
          <w:rFonts w:eastAsia="Calibri"/>
          <w:sz w:val="16"/>
          <w:szCs w:val="16"/>
        </w:rPr>
        <w:t>» «Развитие мясного животноводства ООО СХПП «</w:t>
      </w:r>
      <w:proofErr w:type="spellStart"/>
      <w:r w:rsidRPr="00BB7FCD">
        <w:rPr>
          <w:rFonts w:eastAsia="Calibri"/>
          <w:sz w:val="16"/>
          <w:szCs w:val="16"/>
        </w:rPr>
        <w:t>Тугутуйское</w:t>
      </w:r>
      <w:proofErr w:type="spellEnd"/>
      <w:r w:rsidRPr="00BB7FCD">
        <w:rPr>
          <w:rFonts w:eastAsia="Calibri"/>
          <w:sz w:val="16"/>
          <w:szCs w:val="16"/>
        </w:rPr>
        <w:t xml:space="preserve">» с. </w:t>
      </w:r>
      <w:proofErr w:type="spellStart"/>
      <w:r w:rsidRPr="00BB7FCD">
        <w:rPr>
          <w:rFonts w:eastAsia="Calibri"/>
          <w:sz w:val="16"/>
          <w:szCs w:val="16"/>
        </w:rPr>
        <w:t>Тугутуй</w:t>
      </w:r>
      <w:proofErr w:type="spellEnd"/>
      <w:r w:rsidRPr="00BB7FCD">
        <w:rPr>
          <w:rFonts w:eastAsia="Calibri"/>
          <w:sz w:val="16"/>
          <w:szCs w:val="16"/>
        </w:rPr>
        <w:t xml:space="preserve">  2016-2020 гг..» объем инвестиций 55, 746 </w:t>
      </w:r>
      <w:proofErr w:type="spellStart"/>
      <w:r w:rsidRPr="00BB7FCD">
        <w:rPr>
          <w:rFonts w:eastAsia="Calibri"/>
          <w:sz w:val="16"/>
          <w:szCs w:val="16"/>
        </w:rPr>
        <w:t>млн.руб</w:t>
      </w:r>
      <w:proofErr w:type="spellEnd"/>
      <w:r w:rsidRPr="00BB7FCD">
        <w:rPr>
          <w:rFonts w:eastAsia="Calibri"/>
          <w:sz w:val="16"/>
          <w:szCs w:val="16"/>
        </w:rPr>
        <w:t xml:space="preserve">, ИП глава КФХ Солдатенко А.А. ««Развитие зернового производства 2016-2020 гг..» объем инвестиций 21, 625 </w:t>
      </w:r>
      <w:proofErr w:type="spellStart"/>
      <w:r w:rsidRPr="00BB7FCD">
        <w:rPr>
          <w:rFonts w:eastAsia="Calibri"/>
          <w:sz w:val="16"/>
          <w:szCs w:val="16"/>
        </w:rPr>
        <w:t>млн.руб</w:t>
      </w:r>
      <w:proofErr w:type="spellEnd"/>
      <w:r w:rsidRPr="00BB7FCD">
        <w:rPr>
          <w:rFonts w:eastAsia="Calibri"/>
          <w:sz w:val="16"/>
          <w:szCs w:val="16"/>
        </w:rPr>
        <w:t xml:space="preserve">. 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t>В 2020 году продолжается строительство канализационных очистительных сооружений и канализационных накопительных станций  2019-2021 гг. в п. Усть-Ордынский объем инвестиций 389,7 млн. рублей.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lastRenderedPageBreak/>
        <w:t>Строительство "Дом Спорта п. Усть-Ордынский" объем инвестиций 866 млн. рублей, окончание строительства в 2022 году.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BB7FCD">
        <w:rPr>
          <w:rFonts w:eastAsia="Calibri"/>
          <w:sz w:val="16"/>
          <w:szCs w:val="16"/>
        </w:rPr>
        <w:t>Также в стадии подготовки находятся следующие инвестиционные проекты: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BB7FCD">
        <w:rPr>
          <w:rFonts w:eastAsia="Calibri"/>
          <w:sz w:val="16"/>
          <w:szCs w:val="16"/>
        </w:rPr>
        <w:t xml:space="preserve">- строительство школ в  п. Усть-Ордынский, с </w:t>
      </w:r>
      <w:proofErr w:type="spellStart"/>
      <w:r w:rsidRPr="00BB7FCD">
        <w:rPr>
          <w:rFonts w:eastAsia="Calibri"/>
          <w:sz w:val="16"/>
          <w:szCs w:val="16"/>
        </w:rPr>
        <w:t>Капсал</w:t>
      </w:r>
      <w:proofErr w:type="spellEnd"/>
      <w:r w:rsidRPr="00BB7FCD">
        <w:rPr>
          <w:rFonts w:eastAsia="Calibri"/>
          <w:sz w:val="16"/>
          <w:szCs w:val="16"/>
        </w:rPr>
        <w:t xml:space="preserve">, д. </w:t>
      </w:r>
      <w:proofErr w:type="spellStart"/>
      <w:r w:rsidRPr="00BB7FCD">
        <w:rPr>
          <w:rFonts w:eastAsia="Calibri"/>
          <w:sz w:val="16"/>
          <w:szCs w:val="16"/>
        </w:rPr>
        <w:t>Алужино</w:t>
      </w:r>
      <w:proofErr w:type="spellEnd"/>
      <w:r w:rsidRPr="00BB7FCD">
        <w:rPr>
          <w:rFonts w:eastAsia="Calibri"/>
          <w:sz w:val="16"/>
          <w:szCs w:val="16"/>
        </w:rPr>
        <w:t>;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BB7FCD">
        <w:rPr>
          <w:rFonts w:eastAsia="Calibri"/>
          <w:sz w:val="16"/>
          <w:szCs w:val="16"/>
        </w:rPr>
        <w:t xml:space="preserve">- строительство детского сада </w:t>
      </w:r>
      <w:proofErr w:type="gramStart"/>
      <w:r w:rsidRPr="00BB7FCD">
        <w:rPr>
          <w:rFonts w:eastAsia="Calibri"/>
          <w:sz w:val="16"/>
          <w:szCs w:val="16"/>
        </w:rPr>
        <w:t>в</w:t>
      </w:r>
      <w:proofErr w:type="gramEnd"/>
      <w:r w:rsidRPr="00BB7FCD">
        <w:rPr>
          <w:rFonts w:eastAsia="Calibri"/>
          <w:sz w:val="16"/>
          <w:szCs w:val="16"/>
        </w:rPr>
        <w:t xml:space="preserve"> с. </w:t>
      </w:r>
      <w:proofErr w:type="spellStart"/>
      <w:r w:rsidRPr="00BB7FCD">
        <w:rPr>
          <w:rFonts w:eastAsia="Calibri"/>
          <w:sz w:val="16"/>
          <w:szCs w:val="16"/>
        </w:rPr>
        <w:t>Тугутуй</w:t>
      </w:r>
      <w:proofErr w:type="spellEnd"/>
      <w:r w:rsidRPr="00BB7FCD">
        <w:rPr>
          <w:rFonts w:eastAsia="Calibri"/>
          <w:sz w:val="16"/>
          <w:szCs w:val="16"/>
        </w:rPr>
        <w:t>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BB7FCD">
        <w:rPr>
          <w:sz w:val="16"/>
          <w:szCs w:val="16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BB7FCD" w:rsidRPr="00BB7FCD" w:rsidRDefault="00BB7FCD" w:rsidP="00BB7FCD">
      <w:pPr>
        <w:spacing w:after="0" w:line="240" w:lineRule="auto"/>
        <w:rPr>
          <w:rFonts w:eastAsia="Times New Roman"/>
          <w:color w:val="FF0000"/>
          <w:sz w:val="16"/>
          <w:szCs w:val="16"/>
          <w:lang w:eastAsia="ru-RU"/>
        </w:rPr>
      </w:pPr>
    </w:p>
    <w:p w:rsidR="00BB7FCD" w:rsidRPr="00BB7FCD" w:rsidRDefault="00BB7FCD" w:rsidP="00BB7FCD">
      <w:pPr>
        <w:tabs>
          <w:tab w:val="left" w:pos="930"/>
        </w:tabs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4.Потребительский рынок</w:t>
      </w:r>
    </w:p>
    <w:p w:rsidR="00BB7FCD" w:rsidRPr="00BB7FCD" w:rsidRDefault="00BB7FCD" w:rsidP="00BB7FCD">
      <w:pPr>
        <w:tabs>
          <w:tab w:val="left" w:pos="930"/>
        </w:tabs>
        <w:spacing w:after="0" w:line="240" w:lineRule="auto"/>
        <w:ind w:firstLine="709"/>
        <w:jc w:val="center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Розничный товарооборот составил за 2020 г. составил 974,5 млн. рублей, общественного питания 37,2 млн. рублей по данным </w:t>
      </w:r>
      <w:proofErr w:type="spellStart"/>
      <w:r w:rsidRPr="00BB7FCD">
        <w:rPr>
          <w:sz w:val="16"/>
          <w:szCs w:val="16"/>
        </w:rPr>
        <w:t>Иркутстата</w:t>
      </w:r>
      <w:proofErr w:type="spellEnd"/>
      <w:r w:rsidRPr="00BB7FCD">
        <w:rPr>
          <w:sz w:val="16"/>
          <w:szCs w:val="16"/>
        </w:rPr>
        <w:t xml:space="preserve">.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В поселке Усть-Ордынский работают 12 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BB7FCD">
        <w:rPr>
          <w:sz w:val="16"/>
          <w:szCs w:val="16"/>
        </w:rPr>
        <w:t>дискаунтера</w:t>
      </w:r>
      <w:proofErr w:type="spellEnd"/>
      <w:r w:rsidRPr="00BB7FCD">
        <w:rPr>
          <w:sz w:val="16"/>
          <w:szCs w:val="16"/>
        </w:rPr>
        <w:t xml:space="preserve"> "Хлеб-Соль", магазин низких цен «</w:t>
      </w:r>
      <w:proofErr w:type="spellStart"/>
      <w:r w:rsidRPr="00BB7FCD">
        <w:rPr>
          <w:sz w:val="16"/>
          <w:szCs w:val="16"/>
        </w:rPr>
        <w:t>Доброцен</w:t>
      </w:r>
      <w:proofErr w:type="spellEnd"/>
      <w:r w:rsidRPr="00BB7FCD">
        <w:rPr>
          <w:sz w:val="16"/>
          <w:szCs w:val="16"/>
        </w:rPr>
        <w:t>», от СХ ОАО "</w:t>
      </w:r>
      <w:proofErr w:type="spellStart"/>
      <w:r w:rsidRPr="00BB7FCD">
        <w:rPr>
          <w:sz w:val="16"/>
          <w:szCs w:val="16"/>
        </w:rPr>
        <w:t>Белореченское</w:t>
      </w:r>
      <w:proofErr w:type="spellEnd"/>
      <w:r w:rsidRPr="00BB7FCD">
        <w:rPr>
          <w:sz w:val="16"/>
          <w:szCs w:val="16"/>
        </w:rPr>
        <w:t xml:space="preserve">" 5 магазинов, которые реализуют свою продукцию по ценам товаропроизводителя. Магазин фиксированных цен </w:t>
      </w:r>
      <w:r w:rsidRPr="00BB7FCD">
        <w:rPr>
          <w:sz w:val="16"/>
          <w:szCs w:val="16"/>
          <w:lang w:val="en-US"/>
        </w:rPr>
        <w:t>Fix</w:t>
      </w:r>
      <w:r w:rsidRPr="00BB7FCD">
        <w:rPr>
          <w:sz w:val="16"/>
          <w:szCs w:val="16"/>
        </w:rPr>
        <w:t xml:space="preserve"> </w:t>
      </w:r>
      <w:r w:rsidRPr="00BB7FCD">
        <w:rPr>
          <w:sz w:val="16"/>
          <w:szCs w:val="16"/>
          <w:lang w:val="en-US"/>
        </w:rPr>
        <w:t>Price</w:t>
      </w:r>
      <w:r w:rsidRPr="00BB7FCD">
        <w:rPr>
          <w:sz w:val="16"/>
          <w:szCs w:val="16"/>
        </w:rPr>
        <w:t>.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На территории МО «Эхирит-Булагатский район» созданы все условия для организации торговли сельскохозяйственной продукцией. На торговых площадках  ПО «</w:t>
      </w:r>
      <w:proofErr w:type="spellStart"/>
      <w:r w:rsidRPr="00BB7FCD">
        <w:rPr>
          <w:sz w:val="16"/>
          <w:szCs w:val="16"/>
        </w:rPr>
        <w:t>Уряал</w:t>
      </w:r>
      <w:proofErr w:type="spellEnd"/>
      <w:r w:rsidRPr="00BB7FCD">
        <w:rPr>
          <w:sz w:val="16"/>
          <w:szCs w:val="16"/>
        </w:rPr>
        <w:t xml:space="preserve">, ТК Солнечный, </w:t>
      </w:r>
      <w:proofErr w:type="gramStart"/>
      <w:r w:rsidRPr="00BB7FCD">
        <w:rPr>
          <w:sz w:val="16"/>
          <w:szCs w:val="16"/>
        </w:rPr>
        <w:t>ТР</w:t>
      </w:r>
      <w:proofErr w:type="gramEnd"/>
      <w:r w:rsidRPr="00BB7FCD">
        <w:rPr>
          <w:sz w:val="16"/>
          <w:szCs w:val="16"/>
        </w:rPr>
        <w:t xml:space="preserve"> Ордынский отведены места для торговли: овощами, картофелем, мёдом, в сезон рассадой и др. ФГУП «Элита» имеет постоянное торговое место на торговом рынке «Ордынский», где реализует  комбикорма, зернофураж. 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Также сельхозпродукцию реализуют ряд индивидуальных предпринимателей  в собственных торговых точках.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Анализ ценовой ситуации по результатам мониторинга за  2020 год показал рост цен на  потребительском рынке, связанный с ростом цен на оптовых рынках.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Также для населения в 2020 году проведено 35 ярмарок в том числе: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- 30 ярмарки «Выходного дня»;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- 4 праздничные и тематические ярмарки;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- 1 постоянно действующая универсальная ярмарка.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5. Уровень жизни населения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BB7FCD" w:rsidRPr="00BB7FCD" w:rsidRDefault="00BB7FCD" w:rsidP="00BB7FCD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proofErr w:type="gramStart"/>
      <w:r w:rsidRPr="00BB7FCD">
        <w:rPr>
          <w:sz w:val="16"/>
          <w:szCs w:val="16"/>
        </w:rPr>
        <w:t>Показатель «Среднесписочная численность работающих по отраслям» проставлена по данным Отдела государственной статистики в п. Усть-Ордынский, за исключением показателей по отраслям «Сельское хозяйство», «Обрабатывающие производства», «Оптовая и розничная торговля, ремонт автотранспортных средств, мотоциклов, бытовых изделий и предметов личного пользования», так как по данным отраслям не все предприятия, индивидуальные предприниматели отчитываются в Отдел государственной статистики.</w:t>
      </w:r>
      <w:proofErr w:type="gramEnd"/>
      <w:r w:rsidRPr="00BB7FCD">
        <w:rPr>
          <w:sz w:val="16"/>
          <w:szCs w:val="16"/>
        </w:rPr>
        <w:t xml:space="preserve"> Данные проставлены с баланса трудовых ресурсов </w:t>
      </w:r>
      <w:proofErr w:type="spellStart"/>
      <w:r w:rsidRPr="00BB7FCD">
        <w:rPr>
          <w:sz w:val="16"/>
          <w:szCs w:val="16"/>
        </w:rPr>
        <w:t>Эхирит-Булагатского</w:t>
      </w:r>
      <w:proofErr w:type="spellEnd"/>
      <w:r w:rsidRPr="00BB7FCD">
        <w:rPr>
          <w:sz w:val="16"/>
          <w:szCs w:val="16"/>
        </w:rPr>
        <w:t xml:space="preserve"> района по состоянию на 01.01.2021 г. </w:t>
      </w:r>
    </w:p>
    <w:p w:rsidR="00BB7FCD" w:rsidRPr="00BB7FCD" w:rsidRDefault="00BB7FCD" w:rsidP="00BB7FCD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Среднесписочная численность работающих всего по району за 2020  год составила 6005 чел. в аналогичном периоде прошлого года – 5441 чел., увеличение на 564 человек или 10.4% .Данная информация предоставлена </w:t>
      </w:r>
      <w:proofErr w:type="spellStart"/>
      <w:r w:rsidRPr="00BB7FCD">
        <w:rPr>
          <w:sz w:val="16"/>
          <w:szCs w:val="16"/>
        </w:rPr>
        <w:t>Иркутстат</w:t>
      </w:r>
      <w:proofErr w:type="spellEnd"/>
      <w:r w:rsidRPr="00BB7FCD">
        <w:rPr>
          <w:sz w:val="16"/>
          <w:szCs w:val="16"/>
        </w:rPr>
        <w:t>.</w:t>
      </w:r>
    </w:p>
    <w:p w:rsidR="00BB7FCD" w:rsidRPr="00BB7FCD" w:rsidRDefault="00BB7FCD" w:rsidP="00BB7FCD">
      <w:pPr>
        <w:shd w:val="clear" w:color="auto" w:fill="FFFFFF"/>
        <w:spacing w:after="0" w:line="240" w:lineRule="auto"/>
        <w:ind w:firstLine="708"/>
        <w:jc w:val="both"/>
        <w:rPr>
          <w:b/>
          <w:bCs/>
          <w:i/>
          <w:sz w:val="16"/>
          <w:szCs w:val="16"/>
        </w:rPr>
      </w:pPr>
      <w:r w:rsidRPr="00BB7FCD">
        <w:rPr>
          <w:sz w:val="16"/>
          <w:szCs w:val="16"/>
        </w:rPr>
        <w:t xml:space="preserve">Среднемесячная начисленная заработная плата в отчетном периоде составила 37004,2 руб. в аналогичном периоде прошлого года – 36301,1 рублей увеличение на 1,9%. На период до 2024 года прогнозируемый размер заработной платы составит 42898,0  руб. </w:t>
      </w: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6. Труд и занятость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color w:val="FF0000"/>
          <w:sz w:val="16"/>
          <w:szCs w:val="16"/>
        </w:rPr>
      </w:pPr>
    </w:p>
    <w:p w:rsidR="00BB7FCD" w:rsidRPr="00BB7FCD" w:rsidRDefault="00BB7FCD" w:rsidP="00BB7FCD">
      <w:pPr>
        <w:shd w:val="clear" w:color="auto" w:fill="FFFFFF"/>
        <w:spacing w:after="0" w:line="240" w:lineRule="auto"/>
        <w:ind w:firstLine="708"/>
        <w:jc w:val="both"/>
        <w:rPr>
          <w:b/>
          <w:bCs/>
          <w:i/>
          <w:sz w:val="16"/>
          <w:szCs w:val="16"/>
        </w:rPr>
      </w:pPr>
      <w:r w:rsidRPr="00BB7FCD">
        <w:rPr>
          <w:sz w:val="16"/>
          <w:szCs w:val="16"/>
        </w:rPr>
        <w:t xml:space="preserve">Признано безработными в отчетном периоде 1470 человек (2019 г. - 639 чел.). Состоит в Центре занятости населения </w:t>
      </w:r>
      <w:proofErr w:type="spellStart"/>
      <w:r w:rsidRPr="00BB7FCD">
        <w:rPr>
          <w:sz w:val="16"/>
          <w:szCs w:val="16"/>
        </w:rPr>
        <w:t>Эхирит-Булагатского</w:t>
      </w:r>
      <w:proofErr w:type="spellEnd"/>
      <w:r w:rsidRPr="00BB7FCD">
        <w:rPr>
          <w:sz w:val="16"/>
          <w:szCs w:val="16"/>
        </w:rPr>
        <w:t xml:space="preserve"> района  на конец отчетного периода  307 человек (2019 г. -222 чел.). Из числа инвалидов признано безработными 24 человека (2019 г. -8 чел.).</w:t>
      </w:r>
    </w:p>
    <w:p w:rsidR="00BB7FCD" w:rsidRPr="00BB7FCD" w:rsidRDefault="00BB7FCD" w:rsidP="00BB7FCD">
      <w:pPr>
        <w:spacing w:after="0" w:line="240" w:lineRule="auto"/>
        <w:jc w:val="both"/>
        <w:rPr>
          <w:sz w:val="16"/>
          <w:szCs w:val="16"/>
        </w:rPr>
      </w:pPr>
      <w:r w:rsidRPr="00BB7FCD">
        <w:rPr>
          <w:b/>
          <w:bCs/>
          <w:color w:val="FF0000"/>
          <w:sz w:val="16"/>
          <w:szCs w:val="16"/>
        </w:rPr>
        <w:tab/>
      </w:r>
      <w:r w:rsidRPr="00BB7FCD">
        <w:rPr>
          <w:sz w:val="16"/>
          <w:szCs w:val="16"/>
        </w:rPr>
        <w:t>За отчетный период в ЦЗН обратилось за предоставлением государственной услуги содействия в поиске подходящей работы 1765 человека (2019 г.-1105 чел.).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За отчетный период всего трудоустроено ищущих работу 874 человек </w:t>
      </w:r>
    </w:p>
    <w:p w:rsidR="00BB7FCD" w:rsidRPr="00BB7FCD" w:rsidRDefault="00BB7FCD" w:rsidP="00BB7FCD">
      <w:pPr>
        <w:spacing w:after="0" w:line="240" w:lineRule="auto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(2019г.-773 чел.).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За 2020 год была проведены 2 ярмарки вакансий (2019 г. - 11). В ярмарках вакансий приняли участие 14 работодателей (2019 г.-31). Выдано направлений на работу для дальнейшего трудоустройства  8 (2019 г.- 14).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BB7FCD">
        <w:rPr>
          <w:sz w:val="16"/>
          <w:szCs w:val="16"/>
        </w:rPr>
        <w:t>профобучение</w:t>
      </w:r>
      <w:proofErr w:type="spellEnd"/>
      <w:r w:rsidRPr="00BB7FCD">
        <w:rPr>
          <w:sz w:val="16"/>
          <w:szCs w:val="16"/>
        </w:rPr>
        <w:t>) и дополнительное профессиональное образование (ДПО). За  2020 года направлено на профессиональное обучение и дополнительное профессиональное образование безработных граждан, включая обучение в другой местности 62 человека (2019.г - 62).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Для повышения мотивации несовершеннолетних граждан  к труду, для структуризации свободного времени у подростков,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время. За  2020 год было заключено 20 договоров о совместной деятельности с образовательными учреждениями (2019 г. – 30). </w:t>
      </w:r>
    </w:p>
    <w:p w:rsidR="00BB7FCD" w:rsidRPr="00BB7FCD" w:rsidRDefault="00BB7FCD" w:rsidP="00BB7FCD">
      <w:pPr>
        <w:spacing w:after="0" w:line="240" w:lineRule="auto"/>
        <w:ind w:firstLine="708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189 подростков (2019 г. - 232 чел.).</w:t>
      </w:r>
    </w:p>
    <w:p w:rsidR="00BB7FCD" w:rsidRPr="00BB7FCD" w:rsidRDefault="00BB7FCD" w:rsidP="00BB7FCD">
      <w:pPr>
        <w:spacing w:after="0" w:line="240" w:lineRule="auto"/>
        <w:ind w:firstLine="540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BB7FCD" w:rsidRPr="00BB7FCD" w:rsidRDefault="00BB7FCD" w:rsidP="00BB7FCD">
      <w:pPr>
        <w:spacing w:after="0" w:line="240" w:lineRule="auto"/>
        <w:ind w:firstLine="540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- из неполных  и многодетных семей – 38</w:t>
      </w:r>
      <w:r w:rsidRPr="00BB7FCD">
        <w:rPr>
          <w:sz w:val="16"/>
          <w:szCs w:val="16"/>
          <w:shd w:val="clear" w:color="auto" w:fill="FFFFFF"/>
        </w:rPr>
        <w:t xml:space="preserve"> человек (2019г. – 96)</w:t>
      </w:r>
      <w:r w:rsidRPr="00BB7FCD">
        <w:rPr>
          <w:sz w:val="16"/>
          <w:szCs w:val="16"/>
        </w:rPr>
        <w:t>;</w:t>
      </w:r>
    </w:p>
    <w:p w:rsidR="00BB7FCD" w:rsidRPr="00BB7FCD" w:rsidRDefault="00BB7FCD" w:rsidP="00BB7FCD">
      <w:pPr>
        <w:spacing w:after="0" w:line="240" w:lineRule="auto"/>
        <w:ind w:firstLine="540"/>
        <w:jc w:val="both"/>
        <w:rPr>
          <w:sz w:val="16"/>
          <w:szCs w:val="16"/>
        </w:rPr>
      </w:pPr>
      <w:r w:rsidRPr="00BB7FCD">
        <w:rPr>
          <w:sz w:val="16"/>
          <w:szCs w:val="16"/>
        </w:rPr>
        <w:t>- из числа детей-сирот и детей, оставшихся без попечения родителей – 1 чел.</w:t>
      </w:r>
      <w:r w:rsidRPr="00BB7FCD">
        <w:rPr>
          <w:sz w:val="16"/>
          <w:szCs w:val="16"/>
          <w:shd w:val="clear" w:color="auto" w:fill="FFFFFF"/>
        </w:rPr>
        <w:t xml:space="preserve"> (2019г. – 1)</w:t>
      </w:r>
      <w:r w:rsidRPr="00BB7FCD">
        <w:rPr>
          <w:sz w:val="16"/>
          <w:szCs w:val="16"/>
        </w:rPr>
        <w:t>;</w:t>
      </w:r>
    </w:p>
    <w:p w:rsidR="00BB7FCD" w:rsidRPr="00BB7FCD" w:rsidRDefault="00BB7FCD" w:rsidP="00BB7FCD">
      <w:pPr>
        <w:spacing w:after="0" w:line="240" w:lineRule="auto"/>
        <w:ind w:firstLine="540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- из числа детей, состоящих на профилактическом учете в КДН– 4 человека </w:t>
      </w:r>
      <w:r w:rsidRPr="00BB7FCD">
        <w:rPr>
          <w:sz w:val="16"/>
          <w:szCs w:val="16"/>
          <w:shd w:val="clear" w:color="auto" w:fill="FFFFFF"/>
        </w:rPr>
        <w:t>(2019г. – 4)</w:t>
      </w:r>
      <w:r w:rsidRPr="00BB7FCD">
        <w:rPr>
          <w:sz w:val="16"/>
          <w:szCs w:val="16"/>
        </w:rPr>
        <w:t>.</w:t>
      </w:r>
    </w:p>
    <w:p w:rsidR="00BB7FCD" w:rsidRPr="00BB7FCD" w:rsidRDefault="00BB7FCD" w:rsidP="00BB7FCD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BB7FCD" w:rsidRPr="00BB7FCD" w:rsidRDefault="00BB7FCD" w:rsidP="00BB7FCD">
      <w:pPr>
        <w:tabs>
          <w:tab w:val="left" w:pos="3615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color w:val="FF0000"/>
          <w:sz w:val="16"/>
          <w:szCs w:val="16"/>
        </w:rPr>
        <w:tab/>
      </w:r>
      <w:r w:rsidRPr="00BB7FCD">
        <w:rPr>
          <w:sz w:val="16"/>
          <w:szCs w:val="16"/>
        </w:rPr>
        <w:t>7.Демография</w:t>
      </w:r>
    </w:p>
    <w:p w:rsidR="00BB7FCD" w:rsidRPr="00BB7FCD" w:rsidRDefault="00BB7FCD" w:rsidP="00BB7FCD">
      <w:pPr>
        <w:tabs>
          <w:tab w:val="left" w:pos="3615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BB7FCD" w:rsidRPr="00BB7FCD" w:rsidRDefault="00BB7FCD" w:rsidP="00BB7FCD">
      <w:pPr>
        <w:spacing w:after="0" w:line="240" w:lineRule="auto"/>
        <w:ind w:firstLine="709"/>
        <w:jc w:val="both"/>
        <w:rPr>
          <w:sz w:val="16"/>
          <w:szCs w:val="16"/>
        </w:rPr>
      </w:pPr>
      <w:r w:rsidRPr="00BB7FCD">
        <w:rPr>
          <w:sz w:val="16"/>
          <w:szCs w:val="16"/>
        </w:rPr>
        <w:t xml:space="preserve">В </w:t>
      </w:r>
      <w:proofErr w:type="spellStart"/>
      <w:r w:rsidRPr="00BB7FCD">
        <w:rPr>
          <w:sz w:val="16"/>
          <w:szCs w:val="16"/>
        </w:rPr>
        <w:t>Эхирит-Булагатском</w:t>
      </w:r>
      <w:proofErr w:type="spellEnd"/>
      <w:r w:rsidRPr="00BB7FCD">
        <w:rPr>
          <w:sz w:val="16"/>
          <w:szCs w:val="16"/>
        </w:rPr>
        <w:t xml:space="preserve"> муниципальном районе на 01.01.2021 г. по данным Отдела государственной статистики  п. Усть-Ордынский проживает </w:t>
      </w:r>
      <w:r w:rsidRPr="00BB7FCD">
        <w:rPr>
          <w:bCs/>
          <w:sz w:val="16"/>
          <w:szCs w:val="16"/>
        </w:rPr>
        <w:t>30284</w:t>
      </w:r>
      <w:r w:rsidRPr="00BB7FCD">
        <w:rPr>
          <w:b/>
          <w:bCs/>
          <w:sz w:val="16"/>
          <w:szCs w:val="16"/>
        </w:rPr>
        <w:t xml:space="preserve"> </w:t>
      </w:r>
      <w:r w:rsidRPr="00BB7FCD">
        <w:rPr>
          <w:sz w:val="16"/>
          <w:szCs w:val="16"/>
        </w:rPr>
        <w:t>человек. Увеличение к аналогичному периоду  2019 года (30232 чел.) на 0,2 %.</w:t>
      </w:r>
    </w:p>
    <w:p w:rsidR="00BB7FCD" w:rsidRPr="00BB7FCD" w:rsidRDefault="00BB7FCD" w:rsidP="00BB7FCD">
      <w:pPr>
        <w:spacing w:after="0" w:line="240" w:lineRule="auto"/>
        <w:ind w:firstLine="709"/>
        <w:jc w:val="center"/>
        <w:rPr>
          <w:color w:val="FF0000"/>
          <w:sz w:val="16"/>
          <w:szCs w:val="16"/>
        </w:rPr>
      </w:pPr>
    </w:p>
    <w:p w:rsidR="00BB7FCD" w:rsidRPr="00BB7FCD" w:rsidRDefault="00BB7FCD" w:rsidP="00BB7FCD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 xml:space="preserve">8. Перечень основных проблемных вопросов, сдерживающих  </w:t>
      </w:r>
    </w:p>
    <w:p w:rsidR="00BB7FCD" w:rsidRPr="00BB7FCD" w:rsidRDefault="00BB7FCD" w:rsidP="00BB7FCD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r w:rsidRPr="00BB7FCD">
        <w:rPr>
          <w:sz w:val="16"/>
          <w:szCs w:val="16"/>
        </w:rPr>
        <w:t>социально-экономическое развитие муниципального образования</w:t>
      </w:r>
    </w:p>
    <w:p w:rsidR="00BB7FCD" w:rsidRPr="00BB7FCD" w:rsidRDefault="00BB7FCD" w:rsidP="00BB7FCD">
      <w:pPr>
        <w:pStyle w:val="10"/>
        <w:ind w:firstLine="709"/>
        <w:jc w:val="center"/>
        <w:rPr>
          <w:sz w:val="16"/>
          <w:szCs w:val="16"/>
          <w:lang w:val="ru-RU"/>
        </w:rPr>
      </w:pPr>
    </w:p>
    <w:p w:rsidR="00BB7FCD" w:rsidRPr="00BB7FCD" w:rsidRDefault="00BB7FCD" w:rsidP="00BB7FCD">
      <w:pPr>
        <w:pStyle w:val="11"/>
        <w:ind w:left="0"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t>- высокий износ инженерных сетей (тепловые сети – 73,5%, водопроводные сети – 73,7%, канализационные сети до 100%), необходимо проведение реконструкции  и ремонта инженерных сетей;</w:t>
      </w:r>
    </w:p>
    <w:p w:rsidR="00BB7FCD" w:rsidRPr="00BB7FCD" w:rsidRDefault="00BB7FCD" w:rsidP="00BB7FCD">
      <w:pPr>
        <w:pStyle w:val="11"/>
        <w:ind w:left="0"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t>- неудовлетворительное состояние дорог, в том числе дорог в населенных пунктах, необходим ремонт и строительство дорог на территории района;</w:t>
      </w:r>
    </w:p>
    <w:p w:rsidR="00BB7FCD" w:rsidRPr="00BB7FCD" w:rsidRDefault="00BB7FCD" w:rsidP="00BB7FCD">
      <w:pPr>
        <w:pStyle w:val="11"/>
        <w:ind w:left="0"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t>- ветхое состояние зданий школ, необходимо проведение капитальных ремонтов;</w:t>
      </w:r>
    </w:p>
    <w:p w:rsidR="00BB7FCD" w:rsidRPr="00BB7FCD" w:rsidRDefault="00BB7FCD" w:rsidP="00BB7FCD">
      <w:pPr>
        <w:pStyle w:val="11"/>
        <w:ind w:left="0" w:firstLine="709"/>
        <w:jc w:val="both"/>
        <w:rPr>
          <w:bCs/>
          <w:sz w:val="16"/>
          <w:szCs w:val="16"/>
        </w:rPr>
      </w:pPr>
      <w:r w:rsidRPr="00BB7FCD">
        <w:rPr>
          <w:bCs/>
          <w:sz w:val="16"/>
          <w:szCs w:val="16"/>
        </w:rPr>
        <w:t>- неудовлетворительное состояние материально-технической базы образовательных учреждений;</w:t>
      </w:r>
    </w:p>
    <w:p w:rsidR="00BB7FCD" w:rsidRPr="00BB7FCD" w:rsidRDefault="00BB7FCD" w:rsidP="00BB7FCD">
      <w:pPr>
        <w:pStyle w:val="11"/>
        <w:ind w:left="0" w:firstLine="709"/>
        <w:jc w:val="both"/>
        <w:rPr>
          <w:sz w:val="16"/>
          <w:szCs w:val="16"/>
        </w:rPr>
      </w:pPr>
      <w:r w:rsidRPr="00BB7FCD">
        <w:rPr>
          <w:bCs/>
          <w:sz w:val="16"/>
          <w:szCs w:val="16"/>
        </w:rPr>
        <w:t>- высокий износ зданий учреждений культуры.</w:t>
      </w:r>
      <w:r w:rsidRPr="00BB7FCD">
        <w:rPr>
          <w:sz w:val="16"/>
          <w:szCs w:val="16"/>
          <w:lang w:eastAsia="en-US"/>
        </w:rPr>
        <w:t xml:space="preserve">   </w:t>
      </w:r>
    </w:p>
    <w:p w:rsidR="00BB7FCD" w:rsidRPr="00BB7FCD" w:rsidRDefault="00BB7FCD" w:rsidP="00BB7FCD">
      <w:pPr>
        <w:spacing w:after="0" w:line="240" w:lineRule="auto"/>
        <w:rPr>
          <w:sz w:val="16"/>
          <w:szCs w:val="16"/>
        </w:rPr>
      </w:pPr>
    </w:p>
    <w:sectPr w:rsidR="00BB7FCD" w:rsidRPr="00BB7FCD" w:rsidSect="00BB7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12F"/>
    <w:multiLevelType w:val="hybridMultilevel"/>
    <w:tmpl w:val="12BC0FDE"/>
    <w:lvl w:ilvl="0" w:tplc="E878C2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B"/>
    <w:rsid w:val="00297420"/>
    <w:rsid w:val="0080695B"/>
    <w:rsid w:val="00811439"/>
    <w:rsid w:val="00BB7FCD"/>
    <w:rsid w:val="00F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439"/>
    <w:rPr>
      <w:color w:val="800080"/>
      <w:u w:val="single"/>
    </w:rPr>
  </w:style>
  <w:style w:type="paragraph" w:customStyle="1" w:styleId="xl63">
    <w:name w:val="xl63"/>
    <w:basedOn w:val="a"/>
    <w:rsid w:val="008114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1143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2">
    <w:name w:val="xl8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114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114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8114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8114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114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811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8114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8114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811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8114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8114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81143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81143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8114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811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1Текст Сурков Знак"/>
    <w:link w:val="10"/>
    <w:locked/>
    <w:rsid w:val="00BB7FCD"/>
    <w:rPr>
      <w:sz w:val="28"/>
      <w:szCs w:val="28"/>
      <w:lang w:val="x-none"/>
    </w:rPr>
  </w:style>
  <w:style w:type="paragraph" w:customStyle="1" w:styleId="10">
    <w:name w:val="1Текст Сурков"/>
    <w:basedOn w:val="a"/>
    <w:link w:val="1"/>
    <w:qFormat/>
    <w:rsid w:val="00BB7FCD"/>
    <w:pPr>
      <w:spacing w:after="0" w:line="240" w:lineRule="auto"/>
      <w:ind w:firstLine="708"/>
      <w:jc w:val="both"/>
    </w:pPr>
    <w:rPr>
      <w:sz w:val="28"/>
      <w:szCs w:val="28"/>
      <w:lang w:val="x-none"/>
    </w:rPr>
  </w:style>
  <w:style w:type="paragraph" w:customStyle="1" w:styleId="11">
    <w:name w:val="Абзац списка1"/>
    <w:basedOn w:val="a"/>
    <w:rsid w:val="00BB7F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439"/>
    <w:rPr>
      <w:color w:val="800080"/>
      <w:u w:val="single"/>
    </w:rPr>
  </w:style>
  <w:style w:type="paragraph" w:customStyle="1" w:styleId="xl63">
    <w:name w:val="xl63"/>
    <w:basedOn w:val="a"/>
    <w:rsid w:val="008114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1143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2">
    <w:name w:val="xl8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114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1143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1143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114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1143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81143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8114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8114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8114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114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811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8114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8114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811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81143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81143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81143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81143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81143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811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8114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811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1Текст Сурков Знак"/>
    <w:link w:val="10"/>
    <w:locked/>
    <w:rsid w:val="00BB7FCD"/>
    <w:rPr>
      <w:sz w:val="28"/>
      <w:szCs w:val="28"/>
      <w:lang w:val="x-none"/>
    </w:rPr>
  </w:style>
  <w:style w:type="paragraph" w:customStyle="1" w:styleId="10">
    <w:name w:val="1Текст Сурков"/>
    <w:basedOn w:val="a"/>
    <w:link w:val="1"/>
    <w:qFormat/>
    <w:rsid w:val="00BB7FCD"/>
    <w:pPr>
      <w:spacing w:after="0" w:line="240" w:lineRule="auto"/>
      <w:ind w:firstLine="708"/>
      <w:jc w:val="both"/>
    </w:pPr>
    <w:rPr>
      <w:sz w:val="28"/>
      <w:szCs w:val="28"/>
      <w:lang w:val="x-none"/>
    </w:rPr>
  </w:style>
  <w:style w:type="paragraph" w:customStyle="1" w:styleId="11">
    <w:name w:val="Абзац списка1"/>
    <w:basedOn w:val="a"/>
    <w:rsid w:val="00BB7F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2021-12-20T08:09:00Z</dcterms:created>
  <dcterms:modified xsi:type="dcterms:W3CDTF">2021-12-20T08:14:00Z</dcterms:modified>
</cp:coreProperties>
</file>