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2E" w:rsidRPr="00F0742E" w:rsidRDefault="00F0742E" w:rsidP="00F0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4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F0742E" w:rsidRPr="00F0742E" w:rsidRDefault="00F0742E" w:rsidP="00F0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4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F0742E" w:rsidRPr="00F0742E" w:rsidRDefault="00F0742E" w:rsidP="00F0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4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F0742E" w:rsidRPr="00F0742E" w:rsidRDefault="00F0742E" w:rsidP="00F0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42E" w:rsidRPr="00F0742E" w:rsidRDefault="00F0742E" w:rsidP="00F0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4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0742E" w:rsidRPr="00F0742E" w:rsidRDefault="00F0742E" w:rsidP="00F0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74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0742E" w:rsidRPr="00F0742E" w:rsidRDefault="00F0742E" w:rsidP="00F0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42E" w:rsidRPr="00F0742E" w:rsidRDefault="00F0742E" w:rsidP="00F07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09.07.2020 г. № 698                      </w:t>
      </w:r>
      <w:r w:rsidRPr="00F0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Усть-Ордынский</w:t>
      </w:r>
    </w:p>
    <w:p w:rsidR="00F0742E" w:rsidRPr="00F0742E" w:rsidRDefault="00F0742E" w:rsidP="00F0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2E" w:rsidRPr="00F0742E" w:rsidRDefault="00F0742E" w:rsidP="00F0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42E" w:rsidRPr="00F0742E" w:rsidRDefault="00F0742E" w:rsidP="00F0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</w:p>
    <w:p w:rsidR="00F0742E" w:rsidRPr="00F0742E" w:rsidRDefault="00F0742E" w:rsidP="00F0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«Перераспределение земель и (или) земельных участков,</w:t>
      </w:r>
    </w:p>
    <w:p w:rsidR="00F0742E" w:rsidRPr="00F0742E" w:rsidRDefault="00F0742E" w:rsidP="00F0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</w:t>
      </w:r>
    </w:p>
    <w:p w:rsidR="00F0742E" w:rsidRPr="00F0742E" w:rsidRDefault="00F0742E" w:rsidP="00F0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«Эхирит-Булагатский район» или </w:t>
      </w:r>
      <w:proofErr w:type="gramStart"/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proofErr w:type="gramEnd"/>
    </w:p>
    <w:p w:rsidR="00F0742E" w:rsidRPr="00F0742E" w:rsidRDefault="00F0742E" w:rsidP="00F0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разграничена, и земельных участков,</w:t>
      </w:r>
    </w:p>
    <w:p w:rsidR="00F0742E" w:rsidRPr="00F0742E" w:rsidRDefault="00F0742E" w:rsidP="00F0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частной собственности»  </w:t>
      </w:r>
      <w:r w:rsidRPr="00F07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742E" w:rsidRPr="00F0742E" w:rsidRDefault="00F0742E" w:rsidP="00F0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42E" w:rsidRPr="00F0742E" w:rsidRDefault="00F0742E" w:rsidP="00F07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мэра муниципального образования «Эхирит-Булагатский район» от 14.05.2014 г. № 722 «Об утверждении в новой редакции Порядка разработки и утверждения административных регламентов предоставления муниципальных услуг», руководствуясь частью 3 статьи 37 Устава муниципального образования «Эхирит-Булагатский район», </w:t>
      </w:r>
    </w:p>
    <w:p w:rsidR="00F0742E" w:rsidRPr="00F0742E" w:rsidRDefault="00F0742E" w:rsidP="00F0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2E" w:rsidRPr="00F0742E" w:rsidRDefault="00F0742E" w:rsidP="00F0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0742E" w:rsidRPr="00F0742E" w:rsidRDefault="00F0742E" w:rsidP="00F0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2E" w:rsidRPr="00F0742E" w:rsidRDefault="00F0742E" w:rsidP="00F074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муниципального образования «Эхирит-Булагатский район» или государственная собственность на которые не разграничена, и земельных участков, находящихся в частной собственности».</w:t>
      </w:r>
    </w:p>
    <w:p w:rsidR="00F0742E" w:rsidRPr="00F0742E" w:rsidRDefault="00F0742E" w:rsidP="00F074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мэра муниципального образования «Эхирит-Булагатский район» от 27.12.2016 г. № 521 «Об утверждении Административного регламента предоставления муниципальной услуги «Заключение соглашения о перераспределении земельных участков, находящихся в государственной или муниципальной собственности и земельных участков, находящихся в частной собственности».</w:t>
      </w:r>
    </w:p>
    <w:p w:rsidR="00F0742E" w:rsidRPr="00F0742E" w:rsidRDefault="00F0742E" w:rsidP="00F074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«Эхирит-Булагатский вестник» и разместить на официальном сайте </w:t>
      </w: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«Эхирит-Булагатский район» в информационно-телекоммуникационной сети «Интернет».</w:t>
      </w:r>
    </w:p>
    <w:p w:rsidR="00F0742E" w:rsidRPr="00F0742E" w:rsidRDefault="00F0742E" w:rsidP="00F074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F0742E" w:rsidRPr="00F0742E" w:rsidRDefault="00F0742E" w:rsidP="00F074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0742E" w:rsidRPr="00F0742E" w:rsidRDefault="00F0742E" w:rsidP="00F074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42E" w:rsidRPr="00F0742E" w:rsidRDefault="00F0742E" w:rsidP="00F0742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F0742E" w:rsidRPr="00F0742E" w:rsidRDefault="00F0742E" w:rsidP="00F0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F0742E" w:rsidRPr="00F0742E" w:rsidRDefault="00F0742E" w:rsidP="00F0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42E" w:rsidRPr="00F0742E" w:rsidRDefault="00F0742E" w:rsidP="00F0742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района                                                                                          Г.А. Осодоев </w:t>
      </w:r>
    </w:p>
    <w:p w:rsidR="00F0742E" w:rsidRDefault="00F0742E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p w:rsidR="00DF08BF" w:rsidRPr="001D55B5" w:rsidRDefault="00EA1B8F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УТВЕРЖДЕН</w:t>
      </w:r>
    </w:p>
    <w:p w:rsidR="00CD6678" w:rsidRPr="001D55B5" w:rsidRDefault="00CD6678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</w:t>
      </w:r>
      <w:r w:rsidR="00EA1B8F" w:rsidRPr="001D55B5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5310FC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32C05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«Эхирит-Булагатский район»</w:t>
      </w:r>
      <w:r w:rsidR="00EA1B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AD59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09.07.2020 г.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</w:t>
      </w:r>
      <w:r w:rsidR="00AD59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698</w:t>
      </w:r>
    </w:p>
    <w:p w:rsidR="00CD6678" w:rsidRPr="001D55B5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6678" w:rsidRPr="001D55B5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62E44" w:rsidRPr="001D55B5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962E44" w:rsidRPr="001D55B5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="00EA1B8F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ПЕРЕРАСПРЕД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ЕЛЕНИЕ ЗЕМЕЛЬ И (ИЛИ) ЗЕМЕЛЬНЫХ 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УЧАСТКОВ, НАХОДЯЩИХСЯ В МУНИЦИПАЛЬНОЙ СОБСТ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ВЕННОСТИ</w:t>
      </w:r>
      <w:r w:rsidR="00132C0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 И З</w:t>
      </w:r>
      <w:r w:rsidR="00DA290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ЕМЕЛЬНЫХ УЧАСТКОВ,</w:t>
      </w:r>
      <w:r w:rsidR="00132C0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НАХОДЯЩИХСЯ В ЧАСТНОЙ СОБСТВЕННОСТИ</w:t>
      </w:r>
      <w:r w:rsidR="00883D83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9D5EFC" w:rsidRPr="001D55B5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I. ОБЩИЕ ПОЛОЖЕНИЯ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0606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Предмет регулирования</w:t>
      </w:r>
      <w:r w:rsidR="005310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81EDC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95CD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Настоящий административный регламент 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 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государственная собственность на которые не разграничена,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земельных </w:t>
      </w:r>
      <w:proofErr w:type="gramStart"/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участков, находящихся в частной собственности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порядок взаимодействия администрации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</w:t>
      </w:r>
      <w:r w:rsidR="00132C05">
        <w:rPr>
          <w:rFonts w:ascii="Times New Roman" w:hAnsi="Times New Roman" w:cs="Times New Roman"/>
          <w:bCs/>
          <w:kern w:val="2"/>
          <w:sz w:val="28"/>
          <w:szCs w:val="28"/>
        </w:rPr>
        <w:t>«Эхирит-Булагатский район»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 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– администрация) с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физическими или юридическими лицами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государственной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процессе реализации полномочий по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принятию решений о </w:t>
      </w:r>
      <w:r w:rsidR="000D147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заключении соглашения о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</w:t>
      </w:r>
      <w:r w:rsidR="000D14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в муниципальной</w:t>
      </w:r>
      <w:proofErr w:type="gramEnd"/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собственности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</w:t>
      </w:r>
      <w:proofErr w:type="gramStart"/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собственность</w:t>
      </w:r>
      <w:proofErr w:type="gramEnd"/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которые не разграничена,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земельных участков, находящихся в частной собственности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</w:t>
      </w:r>
      <w:r w:rsidR="00D11F5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совокупности 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="006665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земельные участки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9728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90E3D" w:rsidRPr="001D55B5" w:rsidRDefault="001E3A18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D17F3D" w:rsidRPr="001D55B5" w:rsidRDefault="00D17F3D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3493F" w:rsidRPr="001D55B5" w:rsidRDefault="00501C4D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являются 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граждане или юридические лица – собственники земельных участков</w:t>
      </w:r>
      <w:r w:rsidR="006167F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заявители).</w:t>
      </w:r>
    </w:p>
    <w:p w:rsidR="0013493F" w:rsidRPr="001D55B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представитель)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D4543" w:rsidRPr="001D55B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BD454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обращения заявителя с запросом о предоставлении нескольких государственных услуг и</w:t>
      </w:r>
      <w:r w:rsidR="00A404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(или)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</w:t>
      </w:r>
      <w:proofErr w:type="gramEnd"/>
      <w:r w:rsidR="004667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4667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настоящим административным регламентом,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действует в интересах заявителя без доверенности и направляет в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 о предоставлении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подписанны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уполномоченным работником МФЦ и скрепленны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с </w:t>
      </w:r>
      <w:r w:rsidR="00F000C7" w:rsidRPr="00281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заверенной МФЦ копии комплексного</w:t>
      </w:r>
      <w:proofErr w:type="gramEnd"/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запроса, без составления и подписания так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запроса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5688" w:rsidRPr="001D55B5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обращается в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Информация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с использованием средств </w:t>
      </w:r>
      <w:r w:rsidR="000010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телефонной связи,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официальный сайт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информационно-телекоммуникационной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сеть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адресу 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www</w:t>
      </w:r>
      <w:r w:rsidR="00132C05" w:rsidRP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ehirit</w:t>
      </w:r>
      <w:proofErr w:type="spellEnd"/>
      <w:r w:rsidR="00132C05" w:rsidRP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="00671C2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официальный сайт администрации)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адресу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http://38.gosuslugi.ru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Портал), по электронной почте администрации 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ehiritmo</w:t>
      </w:r>
      <w:proofErr w:type="spellEnd"/>
      <w:r w:rsidR="00132C05" w:rsidRP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@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irmail</w:t>
      </w:r>
      <w:proofErr w:type="spellEnd"/>
      <w:r w:rsidR="00132C05" w:rsidRP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электронная почта</w:t>
      </w:r>
      <w:proofErr w:type="gramEnd"/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администрации);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Должностные лица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 и его представителю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Должностные лица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предоставляют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следующую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информацию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услугу,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органах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государственной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власти 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являются: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32C05">
        <w:rPr>
          <w:rFonts w:ascii="Times New Roman" w:hAnsi="Times New Roman" w:cs="Times New Roman"/>
          <w:kern w:val="2"/>
          <w:sz w:val="28"/>
          <w:szCs w:val="28"/>
        </w:rPr>
        <w:t>мэру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лицу, исполняющему его полномочия (далее – </w:t>
      </w:r>
      <w:r w:rsidR="00132C05">
        <w:rPr>
          <w:rFonts w:ascii="Times New Roman" w:hAnsi="Times New Roman" w:cs="Times New Roman"/>
          <w:kern w:val="2"/>
          <w:sz w:val="28"/>
          <w:szCs w:val="28"/>
        </w:rPr>
        <w:t>мэр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администрации),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соответствии с графиком приема заявителей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1D55B5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проводится по предварительной записи, которая осуществляется по телефону</w:t>
      </w:r>
      <w:r w:rsidR="00BF38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</w:rPr>
        <w:t>8(39541)3-12-70</w:t>
      </w:r>
      <w:r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Обращения заявителей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дней со дня регистрации обращения.</w:t>
      </w:r>
    </w:p>
    <w:p w:rsidR="005C376B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1D55B5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министрации, а также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контактные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администрации</w:t>
      </w:r>
      <w:r w:rsidR="00671C2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услуги, а также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498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419AE" w:rsidRPr="001D55B5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 Портале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29BD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информационных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администрацией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электронной почты 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порядке предоставления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в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МФЦ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взаимодействии.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РАЗДЕЛ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II. СТАНДАРТ ПРЕДОСТАВЛЕНИЯ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019A" w:rsidRPr="001D55B5" w:rsidRDefault="00AC474E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9823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перераспределени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дящихся в частной собственности</w:t>
      </w:r>
      <w:r w:rsidR="00D11F5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25AB9" w:rsidRPr="001D55B5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органа местного самоуправления,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62E44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1A03A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услугу, является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администрация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</w:t>
      </w: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5F1F34" w:rsidRPr="001D55B5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1D55B5" w:rsidRDefault="009A07DD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налоговая служба или ее территориальные органы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C4A0F" w:rsidRPr="001D55B5" w:rsidRDefault="00BC4A0F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министерство лесного комплекса Иркутской области.</w:t>
      </w:r>
    </w:p>
    <w:p w:rsidR="00A25BFC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 администрация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132C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Думы муниципального образования «Эхирит-Булагатский район»</w:t>
      </w:r>
      <w:r w:rsidR="003017CE"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</w:t>
      </w:r>
      <w:proofErr w:type="gramEnd"/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03.10.2012 г.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200</w:t>
      </w:r>
      <w:r w:rsidR="00DC6CF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</w:p>
    <w:p w:rsidR="00AC474E" w:rsidRPr="001D55B5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1D55B5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4E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441F5D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9979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41F5D" w:rsidRPr="001D55B5" w:rsidRDefault="00EF5B45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314A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F57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EF5B45" w:rsidRPr="001D55B5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F5B45" w:rsidRPr="001D55B5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Глава 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1D55B5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2E84" w:rsidRPr="001D55B5" w:rsidRDefault="00EF5B45" w:rsidP="005D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39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услуга предоставляется в течение 60 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заявления о перераспределении земельных участков в администрацию без учета срока осуществления заявителем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действий по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осуществлению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государственного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кадастрового учета земельных участков.</w:t>
      </w:r>
    </w:p>
    <w:p w:rsidR="00067B7A" w:rsidRPr="001D55B5" w:rsidRDefault="00067B7A" w:rsidP="00FF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D55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55B5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</w:t>
      </w:r>
      <w:r w:rsidR="0098206F" w:rsidRPr="001D55B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1D55B5">
        <w:rPr>
          <w:rFonts w:ascii="Times New Roman" w:hAnsi="Times New Roman" w:cs="Times New Roman"/>
          <w:sz w:val="28"/>
          <w:szCs w:val="28"/>
        </w:rPr>
        <w:t>подлежит согласова</w:t>
      </w:r>
      <w:r w:rsidR="0098206F" w:rsidRPr="001D55B5">
        <w:rPr>
          <w:rFonts w:ascii="Times New Roman" w:hAnsi="Times New Roman" w:cs="Times New Roman"/>
          <w:sz w:val="28"/>
          <w:szCs w:val="28"/>
        </w:rPr>
        <w:t>нию в соответствии со статьей 3</w:t>
      </w:r>
      <w:r w:rsidRPr="001D55B5">
        <w:rPr>
          <w:rFonts w:ascii="Times New Roman" w:hAnsi="Times New Roman" w:cs="Times New Roman"/>
          <w:sz w:val="28"/>
          <w:szCs w:val="28"/>
        </w:rPr>
        <w:t>5 Федерального закона от 25 октября 20</w:t>
      </w:r>
      <w:r w:rsidR="0098206F" w:rsidRPr="001D55B5">
        <w:rPr>
          <w:rFonts w:ascii="Times New Roman" w:hAnsi="Times New Roman" w:cs="Times New Roman"/>
          <w:sz w:val="28"/>
          <w:szCs w:val="28"/>
        </w:rPr>
        <w:t>01 года № </w:t>
      </w:r>
      <w:r w:rsidRPr="001D55B5">
        <w:rPr>
          <w:rFonts w:ascii="Times New Roman" w:hAnsi="Times New Roman" w:cs="Times New Roman"/>
          <w:sz w:val="28"/>
          <w:szCs w:val="28"/>
        </w:rPr>
        <w:t xml:space="preserve">137-ФЗ </w:t>
      </w:r>
      <w:r w:rsidR="0098206F" w:rsidRPr="001D55B5">
        <w:rPr>
          <w:rFonts w:ascii="Times New Roman" w:hAnsi="Times New Roman" w:cs="Times New Roman"/>
          <w:sz w:val="28"/>
          <w:szCs w:val="28"/>
        </w:rPr>
        <w:t>«</w:t>
      </w:r>
      <w:r w:rsidRPr="001D55B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98206F" w:rsidRPr="001D55B5">
        <w:rPr>
          <w:rFonts w:ascii="Times New Roman" w:hAnsi="Times New Roman" w:cs="Times New Roman"/>
          <w:sz w:val="28"/>
          <w:szCs w:val="28"/>
        </w:rPr>
        <w:t>»</w:t>
      </w:r>
      <w:r w:rsidRPr="001D55B5">
        <w:rPr>
          <w:rFonts w:ascii="Times New Roman" w:hAnsi="Times New Roman" w:cs="Times New Roman"/>
          <w:sz w:val="28"/>
          <w:szCs w:val="28"/>
        </w:rPr>
        <w:t xml:space="preserve">, </w:t>
      </w:r>
      <w:r w:rsidR="00FF2788" w:rsidRPr="001D55B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семьдесят пять календарных дней со дня поступления заявления о перераспределении земельных участков в администрацию.</w:t>
      </w:r>
    </w:p>
    <w:p w:rsidR="004E7655" w:rsidRPr="001D55B5" w:rsidRDefault="00F039BF" w:rsidP="00BB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24.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F215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выдается 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направляется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заявителю или его представителю в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трех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со дня его подписания, но в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срок, не превышающи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установленны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23 настоящего административного регламента.</w:t>
      </w:r>
      <w:r w:rsidR="00D70901" w:rsidRPr="001D55B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</w:p>
    <w:p w:rsidR="004E7655" w:rsidRPr="001D55B5" w:rsidRDefault="004E765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E7655" w:rsidRPr="001D55B5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8.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Нормативные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1D55B5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5DC7" w:rsidRPr="001D55B5" w:rsidRDefault="00405DC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на Портале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60C80" w:rsidRPr="001D55B5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17909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9950F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подлежащих представлению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способы их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получения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E117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560C80" w:rsidRPr="001D55B5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787" w:rsidRPr="001D55B5" w:rsidRDefault="00E83107" w:rsidP="0069278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436A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заключения </w:t>
      </w:r>
      <w:r w:rsidR="006340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представляет </w:t>
      </w:r>
      <w:proofErr w:type="gramStart"/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администрацию запрос о предоставлении муниципальной услуги в форме заявления о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перер</w:t>
      </w:r>
      <w:r w:rsidR="00692787" w:rsidRPr="001D55B5">
        <w:rPr>
          <w:rFonts w:ascii="Times New Roman" w:hAnsi="Times New Roman" w:cs="Times New Roman"/>
          <w:kern w:val="2"/>
          <w:sz w:val="28"/>
          <w:szCs w:val="28"/>
        </w:rPr>
        <w:t>аспределении земельных участков в соответствии</w:t>
      </w:r>
      <w:proofErr w:type="gramEnd"/>
      <w:r w:rsidR="0069278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 формой, предусмотренной Приложением № 1 к настоящему административному регламенту.</w:t>
      </w:r>
    </w:p>
    <w:p w:rsidR="00E11782" w:rsidRPr="001D55B5" w:rsidRDefault="00DB4149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36AF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К </w:t>
      </w:r>
      <w:r w:rsidR="00E83107" w:rsidRPr="001D55B5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1D55B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документ, подтверждающий личность заявителя;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документ, подтверждающий полномочия пре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дставителя заявителя, 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с заявлением о предоставлении земельного участка обращается представитель заявителя;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копии правоустанавливающих или </w:t>
      </w:r>
      <w:proofErr w:type="spellStart"/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правоудостоверяющих</w:t>
      </w:r>
      <w:proofErr w:type="spellEnd"/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документов на земельный участок, при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надлежащий заявителю,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право собственности не зарегистрировано в Едином государственном реестре недвижимости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ЕГРН)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схема расположения земельного участка </w:t>
      </w:r>
      <w:r w:rsidR="009520A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1D55B5" w:rsidRDefault="00D044BC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заявителем являет</w:t>
      </w:r>
      <w:r w:rsidR="00AC51A1" w:rsidRPr="001D55B5">
        <w:rPr>
          <w:rFonts w:ascii="Times New Roman" w:hAnsi="Times New Roman" w:cs="Times New Roman"/>
          <w:kern w:val="2"/>
          <w:sz w:val="28"/>
          <w:szCs w:val="28"/>
        </w:rPr>
        <w:t>ся иностранное юридическое лицо;</w:t>
      </w:r>
    </w:p>
    <w:p w:rsidR="00F039BF" w:rsidRPr="001D55B5" w:rsidRDefault="00D044BC" w:rsidP="00D70901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6) письменное согласие землепользователей, землевладельцев, арендаторов, залогодержателей земельного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участка,–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принадлежащий заявителю земельных участок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обременен правами указанных лиц</w:t>
      </w:r>
      <w:r w:rsidR="00AA318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6B744F" w:rsidRPr="001D55B5" w:rsidRDefault="00AA318A" w:rsidP="006B744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28. </w:t>
      </w:r>
      <w:proofErr w:type="gramStart"/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После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заявителем государственного кадастрового учета земельных участков, произведенного после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получения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в администрацию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образуемых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в результате перераспределения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>государственного кадастрового</w:t>
      </w:r>
      <w:proofErr w:type="gramEnd"/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учета земельных участков)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риложением №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административному регламенту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4BC" w:rsidRPr="001D55B5" w:rsidRDefault="001D4165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044BC"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указанного в подпункте 2 пункта 27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1D55B5" w:rsidRDefault="00D044BC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3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лично обращается 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Для получения документа, указанного в подпункте 5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обращается 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C6099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нотариусу или </w:t>
      </w:r>
      <w:r w:rsidR="001D656B" w:rsidRPr="001D55B5">
        <w:rPr>
          <w:rFonts w:ascii="Times New Roman" w:hAnsi="Times New Roman" w:cs="Times New Roman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6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лично обращается к лицам, указанным в подпункте 6 пункта 27 настоящего административного регламента.</w:t>
      </w:r>
    </w:p>
    <w:p w:rsidR="00050D4B" w:rsidRPr="001D55B5" w:rsidRDefault="006729C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0D0A77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1D55B5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>документы, указанные в пункт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03A4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07EA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 28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</w:t>
      </w:r>
      <w:r w:rsidR="00EE71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через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личный кабинет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Портал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274E8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="004274E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C4015E" w:rsidRPr="001D55B5" w:rsidRDefault="004274E8" w:rsidP="0047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5)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через МФЦ</w:t>
      </w:r>
      <w:r w:rsidRPr="001D55B5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1"/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D66F2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обращения в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proofErr w:type="gramEnd"/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оказания услуг, которые являются необходимыми и обязательными для предоставления государственных и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муниципальных услуг, заявитель или его</w:t>
      </w:r>
      <w:proofErr w:type="gramEnd"/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представитель подает в </w:t>
      </w:r>
      <w:r w:rsidR="00B2119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одновременно с комплексным запросом самостоятельно.</w:t>
      </w:r>
    </w:p>
    <w:p w:rsidR="00E7183E" w:rsidRPr="001D55B5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ах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07E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B65C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28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428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6689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пунктом 7</w:t>
      </w:r>
      <w:r w:rsidR="00EA747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  <w:proofErr w:type="gramEnd"/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7426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нормативными прав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к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оторые находятся в распоряжении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органов,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органов местного самоуправл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представитель</w:t>
      </w:r>
    </w:p>
    <w:p w:rsidR="00E7183E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вправе представить</w:t>
      </w:r>
    </w:p>
    <w:p w:rsidR="00E7183E" w:rsidRPr="001D55B5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232"/>
      <w:bookmarkEnd w:id="1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вправе представить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вместе с заявлением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относятся:</w:t>
      </w: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1D55B5" w:rsidRDefault="004A3F5C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2) выписка из ЕГРН </w:t>
      </w:r>
      <w:r w:rsidR="00AF0656" w:rsidRPr="001D55B5">
        <w:rPr>
          <w:rFonts w:ascii="Times New Roman" w:hAnsi="Times New Roman" w:cs="Times New Roman"/>
          <w:kern w:val="2"/>
          <w:sz w:val="28"/>
          <w:szCs w:val="28"/>
        </w:rPr>
        <w:t>на земельный участок, находящейся в частной собственности;</w:t>
      </w:r>
      <w:proofErr w:type="gramEnd"/>
    </w:p>
    <w:p w:rsidR="00AF0656" w:rsidRPr="001D55B5" w:rsidRDefault="00AF0656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hAnsi="Times New Roman" w:cs="Times New Roman"/>
          <w:kern w:val="2"/>
          <w:sz w:val="28"/>
          <w:szCs w:val="28"/>
        </w:rPr>
        <w:t>3) выписка из ЕГРН на земельный участок, находящейся в муниципальной собственности;</w:t>
      </w:r>
      <w:proofErr w:type="gramEnd"/>
    </w:p>
    <w:p w:rsidR="00F868BA" w:rsidRPr="001D55B5" w:rsidRDefault="00EA0032" w:rsidP="00C9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C913A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вправе представить вместе с уведомлением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относится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выписк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из ЕГРН об указанных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земельных участках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A952E4" w:rsidRPr="001D55B5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получения документ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подпункте 1 пункта 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дминистративного р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егламент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; в электронной форме с использованием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  <w:proofErr w:type="gramEnd"/>
    </w:p>
    <w:p w:rsidR="00702A9F" w:rsidRPr="001D55B5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указанн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подпунк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>тах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2B2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6B2E" w:rsidRPr="001D55B5">
        <w:rPr>
          <w:rFonts w:ascii="Times New Roman" w:hAnsi="Times New Roman" w:cs="Times New Roman"/>
          <w:kern w:val="2"/>
          <w:sz w:val="28"/>
          <w:szCs w:val="28"/>
        </w:rPr>
        <w:t>и 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пункта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4, а также пункта 35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заявитель или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вправе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обратиться в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виде бумажного документа путем направления по почте, представления непосредственно в</w:t>
      </w:r>
      <w:proofErr w:type="gramEnd"/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орган, либо через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сети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Едино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 портале государственных услуг </w:t>
      </w:r>
      <w:r w:rsidR="0011535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муниципальных услуг (функций)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 и 35</w:t>
      </w:r>
      <w:r w:rsidR="001F21E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E7183E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F0A1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1D55B5" w:rsidRDefault="00B55DAD" w:rsidP="00B1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proofErr w:type="gramEnd"/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B177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7183E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3) </w:t>
      </w:r>
      <w:r w:rsidRPr="001D55B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210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5E2481" w:rsidRPr="001D55B5" w:rsidRDefault="005E24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62B28" w:rsidRPr="001D55B5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11.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отказа в приеме документов,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47019A" w:rsidRPr="001D55B5" w:rsidRDefault="0047019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83E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 отказа в приеме </w:t>
      </w:r>
      <w:r w:rsidR="004B2CF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необходимых для предоставления муниципальной услуги</w:t>
      </w:r>
      <w:r w:rsidR="009B21A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законодательством не установлены.</w:t>
      </w:r>
    </w:p>
    <w:p w:rsidR="00AD1D82" w:rsidRPr="001D55B5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законодательством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законодательством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не предусмотрены.</w:t>
      </w:r>
    </w:p>
    <w:p w:rsidR="00F2253C" w:rsidRPr="001D55B5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Основаниями для отказа в предоставлении муниципальной услуги </w:t>
      </w:r>
      <w:r w:rsidR="00BB5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(основаниями для возврата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B5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документов)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являются:</w:t>
      </w:r>
    </w:p>
    <w:p w:rsidR="00F2253C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несоответствие заявления 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требованиям пункта </w:t>
      </w:r>
      <w:r w:rsidR="00CD0B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статьи 39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29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Земельного кодекса Российской Федерации</w:t>
      </w:r>
      <w:r w:rsidR="00D977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F2253C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заявление подано в иной орган</w:t>
      </w:r>
      <w:r w:rsidR="00D977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C2458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к заявлению не приложены документы, представляемые заявителем или его представителем в соответствии с пунктом 27 настоящего административного регламента.</w:t>
      </w:r>
    </w:p>
    <w:p w:rsidR="004C2458" w:rsidRPr="001D55B5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51730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13.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1D55B5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A62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57F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выдаваемых) организациями, участвующими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</w:t>
      </w:r>
      <w:proofErr w:type="gramEnd"/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0F0D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ци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пальных услуг, утвержденны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122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ешением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Думы муниципального образования «Эхирит-Булагатский район» 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03.10.2012 г.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200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 отсутствуют.</w:t>
      </w:r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14.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государственной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пошлины или иной платы, взимаемой за предоставление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277"/>
      <w:bookmarkEnd w:id="2"/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E9625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без взимания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1D55B5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В случае внесени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не взимается.</w:t>
      </w:r>
    </w:p>
    <w:p w:rsidR="00022508" w:rsidRPr="001D55B5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15.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Плата за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" w:name="Par285"/>
      <w:bookmarkEnd w:id="3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16. М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аксимальный срок ожидания в очереди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при получении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665E2E" w:rsidRPr="001D55B5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6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документов не должно превышать 15 минут.</w:t>
      </w: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7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1D55B5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17.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рок и порядок регистрации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481B3B" w:rsidRPr="001D55B5" w:rsidRDefault="00481B3B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8F8" w:rsidRPr="001D55B5" w:rsidRDefault="008C573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8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. Регистрацию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документов, 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представленных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осуществляет должностное лицо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администрации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ответственное за </w:t>
      </w:r>
      <w:r w:rsidR="0095355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прием 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регистрацию документов, в том числе в электронной форме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,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</w:t>
      </w:r>
      <w:r w:rsidR="006A291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62A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A291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F93B5B" w:rsidRPr="00F93B5B">
        <w:rPr>
          <w:rFonts w:ascii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:rsidR="006A291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50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>следующим рабочим днем.</w:t>
      </w:r>
    </w:p>
    <w:p w:rsidR="006A2912" w:rsidRPr="001D55B5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18. Т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1D55B5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здание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обеспечивает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1D55B5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здании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допуск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оказание </w:t>
      </w:r>
      <w:r w:rsidR="008A362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должностными лицами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работниками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1D55B5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D22D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 «Эхирит-Булагатский район»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кабинет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Каждое рабочее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место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1D55B5" w:rsidRDefault="00F868BA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представителями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4268B" w:rsidRPr="001D55B5" w:rsidRDefault="0094268B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361194" w:rsidP="00F950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19.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оказатели доступности и качества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361194" w:rsidRPr="001D55B5" w:rsidRDefault="00361194" w:rsidP="00F9501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247DD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возможность представления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документов, необходимых для предоставления муниципальной услуги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через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а также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количество взаимодействий заявител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должностными лицами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их продолжительность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12E8E" w:rsidRPr="001D55B5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при предоставлении муниципальн</w:t>
      </w:r>
      <w:r w:rsidR="006475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минут по каждому из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указанных в пункте </w:t>
      </w:r>
      <w:r w:rsidR="00665E2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должно превышать двух.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Портала, МФЦ.</w:t>
      </w:r>
    </w:p>
    <w:p w:rsidR="00A45719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и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–14 настоящего административного регламента.</w:t>
      </w:r>
    </w:p>
    <w:p w:rsidR="00A45719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или его представителю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подавш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Портал, </w:t>
      </w:r>
      <w:r w:rsidR="00A45719" w:rsidRPr="001D55B5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1D55B5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5719" w:rsidRPr="001D55B5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0365A" w:rsidRPr="001D55B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66253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представителя.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административные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действия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оказания муниципальной услуги:</w:t>
      </w:r>
    </w:p>
    <w:p w:rsidR="0042084D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информирование заявителей и их представителей о порядке пред</w:t>
      </w:r>
      <w:r w:rsidR="007A5F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оставления муниципальной услуги,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том числе посредством комплексного запроса,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ходе выполнения запроса о предоставлени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</w:t>
      </w:r>
      <w:r w:rsidR="002B2A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ных запросов</w:t>
      </w:r>
      <w:r w:rsidR="002031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иным вопросам, связанным с предоставлением муниципальной услуги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 также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консультированием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заявителей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представленных заявителем или его представителем</w:t>
      </w:r>
      <w:r w:rsidR="002B132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обработка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представленных документов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направление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администрацию;</w:t>
      </w:r>
    </w:p>
    <w:p w:rsidR="00721644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6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выдача результата предоставления муниципальной услуги</w:t>
      </w:r>
      <w:r w:rsidR="004D3E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(в том числе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66253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64A3C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</w:t>
      </w:r>
      <w:r w:rsidR="00D577AD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остановление</w:t>
      </w:r>
      <w:r w:rsidR="00B64A3C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</w:t>
      </w:r>
      <w:r w:rsidR="00B64A3C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администрации </w:t>
      </w:r>
      <w:r w:rsidR="003D061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от </w:t>
      </w:r>
      <w:r w:rsidR="00D22D8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29.06.2012 г. № 730</w:t>
      </w:r>
      <w:r w:rsidR="003D0610" w:rsidRPr="001D55B5">
        <w:rPr>
          <w:rFonts w:ascii="Times New Roman" w:eastAsia="Times New Roman" w:hAnsi="Times New Roman" w:cs="Times New Roman"/>
          <w:i/>
          <w:kern w:val="2"/>
          <w:sz w:val="28"/>
          <w:szCs w:val="20"/>
          <w:lang w:eastAsia="ru-RU"/>
        </w:rPr>
        <w:t xml:space="preserve">, </w:t>
      </w:r>
      <w:r w:rsidR="00D577AD" w:rsidRPr="00D22D8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предусматривающим</w:t>
      </w:r>
      <w:r w:rsidR="001F21EF" w:rsidRPr="00D22D8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766253" w:rsidRPr="00D22D8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пять этапов</w:t>
      </w:r>
      <w:r w:rsidR="00766253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:</w:t>
      </w:r>
    </w:p>
    <w:p w:rsidR="00766253" w:rsidRPr="001D55B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 этап</w:t>
      </w:r>
      <w:r w:rsidR="00D22D8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(01.03.2012 г.) -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возможность получения информации о муниципальной услуге посредством Портала;</w:t>
      </w:r>
    </w:p>
    <w:p w:rsidR="00766253" w:rsidRPr="001D55B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II этап</w:t>
      </w:r>
      <w:r w:rsidR="00D22D8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(01.07.2012 г.)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– возможность копирования и заполнения в электронном виде форм </w:t>
      </w:r>
      <w:r w:rsidR="00B831E1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иных документов, необходимых для получения муниципальной услуги, размещенных на Портале;</w:t>
      </w:r>
    </w:p>
    <w:p w:rsidR="00766253" w:rsidRPr="001D55B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III этап</w:t>
      </w:r>
      <w:r w:rsidR="00D22D8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(01.01.2013 г.) </w:t>
      </w:r>
      <w:r w:rsidR="003D061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IV этап</w:t>
      </w:r>
      <w:r w:rsidR="00D22D8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(01.07.2013 г.)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возможность </w:t>
      </w:r>
      <w:proofErr w:type="gram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 использованием Портала;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V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этап</w:t>
      </w:r>
      <w:r w:rsidR="00D22D8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(01.01.2014 г.) </w:t>
      </w:r>
      <w:r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 xml:space="preserve">–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  <w:proofErr w:type="gramEnd"/>
    </w:p>
    <w:p w:rsidR="00790134" w:rsidRPr="001D55B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70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790134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E3D47" w:rsidRPr="001D55B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71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1D55B5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посредством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1D55B5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виде файлов в формате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docx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txt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xlsx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rtf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27779F" w:rsidRPr="001D55B5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заявлению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в том числе доверенности, направляются в виде файлов в форматах </w:t>
      </w:r>
      <w:proofErr w:type="spellStart"/>
      <w:r w:rsidR="009F4AC8"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pdf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9F4AC8"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tif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4274E8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671C21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представитель использует </w:t>
      </w:r>
      <w:r w:rsidR="004B671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усиленную </w:t>
      </w:r>
      <w:r w:rsidR="004B671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квалифицированную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электронную подпись</w:t>
      </w:r>
      <w:r w:rsidR="004B671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B034D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направлении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1D55B5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III. СОСТАВ, ПОСЛЕДОВАТЕЛЬНОСТЬ И СРОКИ ВЫПОЛН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 АДМИНИСТРАТИВНЫХ ПРОЦЕДУР,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4" w:name="Par343"/>
      <w:bookmarkEnd w:id="4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21.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5FC4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прием и регистрация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(организации)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2A5FC4" w:rsidRPr="001D55B5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8C57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 в предоставлении муниципальной услуги;</w:t>
      </w:r>
    </w:p>
    <w:p w:rsidR="00552455" w:rsidRDefault="0068111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согласование с уполномоченными органами</w:t>
      </w:r>
      <w:r w:rsidR="0055245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стков или 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031F0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31DE0" w:rsidRPr="001D55B5" w:rsidRDefault="00681119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выдача (направление)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</w:t>
      </w:r>
      <w:r w:rsidR="000455D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ипальной услуги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08BF" w:rsidRPr="001D55B5" w:rsidRDefault="00B31DE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 п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CA56B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прием и регистрация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прием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том числе комплексного запроса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направление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представленных заявителем или его представителем,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76674" w:rsidRPr="001D55B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22.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рием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регистрация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5" w:name="Par355"/>
      <w:bookmarkEnd w:id="5"/>
    </w:p>
    <w:p w:rsidR="0079220B" w:rsidRPr="001D55B5" w:rsidRDefault="005F1F34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заявителя или его представителя 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одним из способов,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79220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одного из следующих документов</w:t>
      </w:r>
      <w:r w:rsidR="00017A7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017A7D" w:rsidRPr="001D55B5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заявления с приложенными документами;</w:t>
      </w:r>
    </w:p>
    <w:p w:rsidR="00017A7D" w:rsidRPr="001D55B5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ового учета земельных участков.</w:t>
      </w:r>
    </w:p>
    <w:p w:rsidR="002542AE" w:rsidRPr="001D55B5" w:rsidRDefault="000C6D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79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их представителей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официальном сайте администрации,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либо при личном обращении заявителя или ег</w:t>
      </w:r>
      <w:r w:rsidR="00B75B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представителя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75B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администрацию.</w:t>
      </w:r>
    </w:p>
    <w:p w:rsidR="00C756CC" w:rsidRPr="001D55B5" w:rsidRDefault="00191BC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452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поступления (получения через организации почтовой связи, </w:t>
      </w:r>
      <w:r w:rsidR="00CF01B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адресу электронной почты администрации</w:t>
      </w:r>
      <w:r w:rsidR="006800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 МФЦ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регистрируется должностным лицом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регистрацию входящей корреспонденции,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="00C756CC"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D743EF" w:rsidRPr="001D55B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личном обращении заявителя или его представителя с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заявлением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или поступлении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через организацию почтовой связи д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олжностное лицо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оформляет расписку в по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лучении администрацией заявления и прилагаемых к нему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proofErr w:type="gramEnd"/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участков,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двух экземплярах.</w:t>
      </w:r>
    </w:p>
    <w:p w:rsidR="00084533" w:rsidRPr="001D55B5" w:rsidRDefault="00084533" w:rsidP="00943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Первый экземпляр расписки выдается заявителю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получения 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абзаце первом настоящего пункта,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непосредственном обращении заявителя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случае поступления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указанных в абзаце первом настоящего пункта,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администрацию через организацию почтовой связи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расписка в их получении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почтовый адрес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Второй экземпляр расписки приобщается к представленным в администрацию документам.</w:t>
      </w:r>
    </w:p>
    <w:p w:rsidR="00C95638" w:rsidRPr="001D55B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электронной форме должностное лицо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уведомление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поступлении в администрацию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указанием перечня документов, приложенных к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заявлению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личный кабинет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</w:t>
      </w:r>
      <w:proofErr w:type="gramEnd"/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="00012BA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ортале</w:t>
      </w:r>
      <w:proofErr w:type="gramEnd"/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поступления в администрацию документов через Портал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адрес электронной почты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адрес электронный почты администрации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B2FEE" w:rsidRPr="001D55B5" w:rsidRDefault="008B2FE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регистрации представленных в администрацию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непосредственном обращении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один рабочий день со дня получения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указанных документов.</w:t>
      </w:r>
      <w:proofErr w:type="gramEnd"/>
    </w:p>
    <w:p w:rsidR="00CF620D" w:rsidRPr="001D55B5" w:rsidRDefault="00CF620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80099" w:rsidRPr="001D55B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Результатом административной процедуры по приему и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является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и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регистрация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="009C20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683" w:rsidRPr="001D55B5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23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органы (организации), участвующие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9C2683" w:rsidRPr="001D55B5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 пункте 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35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1D55B5" w:rsidRDefault="00610DA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в случае подачи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 </w:t>
      </w:r>
      <w:r w:rsidR="002A31D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в течение трех рабочих дней со дня обращения заявителя или его представителя с </w:t>
      </w:r>
      <w:r w:rsidR="001C49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заявлением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МФЦ</w:t>
      </w:r>
      <w:proofErr w:type="gramEnd"/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формирует и направляет межведомственные запросы: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1D55B5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лучения выписки </w:t>
      </w:r>
      <w:r w:rsidR="00F2253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из ЕГРН на земельный участок, находящейся в частной собственности, выписки из ЕГРН на земельный </w:t>
      </w:r>
      <w:r w:rsidR="00F2253C"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участок, находящейся в муниципальной собственности;</w:t>
      </w:r>
      <w:r w:rsidR="00105FB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выписки о земельных участках</w:t>
      </w:r>
      <w:r w:rsidR="0006365D" w:rsidRPr="001D55B5">
        <w:rPr>
          <w:rFonts w:ascii="Times New Roman" w:hAnsi="Times New Roman" w:cs="Times New Roman"/>
          <w:kern w:val="2"/>
          <w:sz w:val="28"/>
          <w:szCs w:val="28"/>
        </w:rPr>
        <w:t>, образуемых в результате перераспределения</w:t>
      </w:r>
      <w:r w:rsidR="004077B5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2683" w:rsidRPr="001D55B5" w:rsidRDefault="000C6D5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89.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Межведомственный запрос о представлении документов,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 7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закона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июля 2010 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1D55B5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пункте 34 или пункте 35 н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астоящего административного регламента.</w:t>
      </w: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C2683" w:rsidRPr="001D55B5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9C2035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DE3E2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CF42C0" w:rsidRPr="001D55B5" w:rsidRDefault="00CF42C0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7D1F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C923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регистрации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осуществляет проверку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наличие оснований, установленных в пункте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 административного регламента, и принимает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 или решение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отказе в предоставлении муниципальной услуги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C6490A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03F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подписанного усиленной квалифицированной электронной подписью,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предоставление муниципальной услуги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проверки, указанной в пункте 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проводится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действительности усиленной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квалифицированной электронной подписи, с использованием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соблюдени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следующих условий: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квалифицированный сертификат действителен на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не определен;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ода №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63-ФЗ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электронной подписи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и с использованием квалифицированного сертификата лица, подписавшего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 (если такие ограничения установлены).</w:t>
      </w:r>
    </w:p>
    <w:p w:rsidR="00C6490A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97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Проверка усиленной квалифицированной электронной подписи может осуществляться должностным лицом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 муниципальной услуги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FC4117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61C44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98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проверки, указанной в пункте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</w:t>
      </w:r>
      <w:r w:rsidR="00AB1D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отказа в предоставлении муниципальной услуги, указанных в пункте 4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C237F7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99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установления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наличия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F083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8F083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принимает решение о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 отказе в предоставлении муниципальной услуги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подготавливает уведомление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указанием причин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возврата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0813" w:rsidRPr="001D55B5" w:rsidRDefault="00350813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установления отсутстви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635E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пункте 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рассмотрению, о чем делает запись на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CF406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350813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100</w:t>
      </w:r>
      <w:r w:rsidR="00A701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9338A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рассмотрению или письменное 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230B" w:rsidRDefault="00BC4A0F" w:rsidP="006811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25. Согласование с уполномоченными органами</w:t>
      </w:r>
    </w:p>
    <w:p w:rsidR="00BC4A0F" w:rsidRPr="001D55B5" w:rsidRDefault="00BC4A0F" w:rsidP="00BC4A0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4A0F" w:rsidRPr="001D55B5" w:rsidRDefault="00BC4A0F" w:rsidP="0095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102.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административной процедуры является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получение должностным лицом администрации, ответственным за предоставление муниципальной услуги, 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 территории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предусматривающая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образование земельного участка из земель, государственная собственность на которые не разграничена, при условии принятия заявления к рассмотрению в соответствии с пунктом 99 настоящего административного регламента.</w:t>
      </w:r>
      <w:proofErr w:type="gramEnd"/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103.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рассматривает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приложенную к заявлени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ю, предусмотренному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схему расположения земельного участка на кадастровом плане территории на предмет наличия обстоятельств, предусмотренных пунктом 10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не позднее одного рабочего дня после поступления к нему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указанных заявления и схемы, но не позднее десяти календарных дней со дня их поступления в администрацию.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104.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 установив отсутствие обстоятельств, предусмотренных пунктом 10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25 октября 2001 года № 137-ФЗ «О введении в действие Земельного кодекса Российской Федерации», в течение десяти календарных дней со дня поступления в администрацию заявления,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территории, предусматривающая образование земельного участка из земель, государственная собственность на которые не разграничена, формирует и направляет в министерство лесного комплекса Иркутской области запрос о согласовании схемы  расположения земельного участка на кадастровом плане территории (далее – запрос о согласовании схемы).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105.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позднее одного рабочего дня со дня поступления ответ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согласовании схемы должностное лицо </w:t>
      </w:r>
      <w:r w:rsidRPr="001D55B5">
        <w:rPr>
          <w:rFonts w:ascii="Times New Roman" w:hAnsi="Times New Roman" w:cs="Times New Roman"/>
          <w:sz w:val="28"/>
          <w:szCs w:val="28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регистрирует полученный ответ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согласовании схемы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</w:t>
      </w:r>
      <w:proofErr w:type="spell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непоступления</w:t>
      </w:r>
      <w:proofErr w:type="spell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администрацию уведомления об отказе в согласовании схемы в срок, предусмотренный пунктом 4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Pr="001D55B5">
        <w:rPr>
          <w:rFonts w:ascii="Times New Roman" w:hAnsi="Times New Roman" w:cs="Times New Roman"/>
          <w:sz w:val="28"/>
          <w:szCs w:val="28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делает об указанном обстоятельстве отметку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обращений.</w:t>
      </w:r>
      <w:proofErr w:type="gramEnd"/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106. Результатом административной процедуры является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администрацию уведомления о согласовании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или </w:t>
      </w:r>
      <w:proofErr w:type="spellStart"/>
      <w:r w:rsidR="00B601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поступления</w:t>
      </w:r>
      <w:proofErr w:type="spell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согласовании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об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журнале регистрации обращений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37D1F" w:rsidRPr="001D55B5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628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D80FD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D13C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перераспределении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земельных участков</w:t>
      </w:r>
    </w:p>
    <w:p w:rsidR="00565A7A" w:rsidRPr="001D55B5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B7C43" w:rsidRPr="001D55B5" w:rsidRDefault="006C3C78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Основанием для начала административной процедуры является получение должностным лицом администрации, ответственн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B4FD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97CD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D35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в случае если к заявлению приложена схема расположения земельного участка на кадастровом плане территории, предусматривающая образование 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земельного участка из земель, государственная собственность на которые не разграничен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а,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согласование которой 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 пункт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ом 10 статьи</w:t>
      </w:r>
      <w:proofErr w:type="gramEnd"/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рации»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– также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документа, указанного в пункте 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105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5B7C43" w:rsidRPr="001D55B5" w:rsidRDefault="005B7C43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случае, указанном в абзаце втором пункта 105 настоящего административного регламента,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услуги, указанных в пунктах 26, 27, 34 и истечение срока, предусмотренного пунктом 4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Российской Федерации».</w:t>
      </w:r>
    </w:p>
    <w:p w:rsidR="0029429B" w:rsidRPr="001D55B5" w:rsidRDefault="008628FA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принятия решения,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предусмотренного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абзаце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втор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 правовую экспертизу документов, указанны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3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устанавливает наличие или отсутствие оснований для отказа в </w:t>
      </w:r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proofErr w:type="gramStart"/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пункте 10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административного регламента. </w:t>
      </w:r>
    </w:p>
    <w:p w:rsidR="005C2065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110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Основаниями для отказа 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proofErr w:type="gramEnd"/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5C206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перераспределении земельных участков подано в случаях, не предусмотренных пунктом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представлено в письменной форме согласие лиц, указанных в подпункте 6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пункта 27 настоящего административного регламента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расположены здание, сооружение, объект незавершенного строительства, находящиеся в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или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в собственности других граждан или юридических лиц, за исключением сооружения (в</w:t>
      </w:r>
      <w:proofErr w:type="gramEnd"/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36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</w:t>
      </w:r>
      <w:proofErr w:type="gramEnd"/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пункта 5 статьи 27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зарезервированных для государственных или муниципальных нужд;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который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являющегося предметом аукциона, </w:t>
      </w:r>
      <w:proofErr w:type="gramStart"/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которого размещено в соответствии с пунктом 19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</w:t>
      </w:r>
      <w:proofErr w:type="gramStart"/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proofErr w:type="gramEnd"/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предоставления, срок действия которого не истек;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</w:t>
      </w:r>
      <w:proofErr w:type="gramStart"/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</w:t>
      </w:r>
      <w:proofErr w:type="gramStart"/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proofErr w:type="gramEnd"/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этом предоставлении;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  <w:proofErr w:type="gramEnd"/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года № 218-ФЗ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государственной регистрации недвижимости»;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 имеются основания для отказа в утверждении схемы расположения земельного участка, предусмотренные пунктом 16 статьи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Российской Федерации, </w:t>
      </w:r>
      <w:r w:rsidR="0040046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статьи 3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 137-ФЗ «О введении в действие Земельного кодекса Российской Федерации»; 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C1388" w:rsidRPr="001D55B5" w:rsidRDefault="0082031C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7C13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По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проведенной экспертиз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документов,</w:t>
      </w:r>
      <w:r w:rsidR="00A6387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предусмотренный пунктом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D8432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решение об утверждении схемы расположения земельного участка;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решение об отказе в заключени</w:t>
      </w:r>
      <w:proofErr w:type="gramStart"/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692787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112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proofErr w:type="gramStart"/>
      <w:r w:rsidR="00774E2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является наличие или отсутствие оснований, указанных в пункте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95839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113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указанного в пункте 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администрации.</w:t>
      </w:r>
    </w:p>
    <w:p w:rsidR="00995839" w:rsidRPr="001D55B5" w:rsidRDefault="00995839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3 календарных дней со дня подписания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олжностное лицо администрации, ответственное за предоставление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направляет их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тправлением по почтовому адресу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представителя</w:t>
      </w:r>
      <w:proofErr w:type="gramEnd"/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245751" w:rsidRPr="001D55B5" w:rsidRDefault="00245751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При личном получении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указанных в абзаце первом настоящего пункта,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заявитель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1D55B5" w:rsidRDefault="009F0140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один из документов, предусмотренных пунктом 111 настоящего административного регламента</w:t>
      </w:r>
      <w:r w:rsidR="001820C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1D55B5" w:rsidRDefault="009F0140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подписание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одного из документов, 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предусмотренных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Регламента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F0140" w:rsidRPr="001D55B5" w:rsidRDefault="009F0140" w:rsidP="009F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E55E9" w:rsidRDefault="00BC4A0F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27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об осуществлении</w:t>
      </w:r>
    </w:p>
    <w:p w:rsidR="009F0140" w:rsidRPr="001D55B5" w:rsidRDefault="00124AB4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</w:t>
      </w:r>
    </w:p>
    <w:p w:rsidR="009F0140" w:rsidRPr="001D55B5" w:rsidRDefault="009F0140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24AB4" w:rsidRPr="001D55B5" w:rsidRDefault="00CC1A27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административной процедуры является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заявителя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795C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участков, образуемых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результате перераспределения, направленного одним из способов, указ</w:t>
      </w:r>
      <w:r w:rsidR="00B5681F">
        <w:rPr>
          <w:rFonts w:ascii="Times New Roman" w:eastAsia="Times New Roman" w:hAnsi="Times New Roman" w:cs="Times New Roman"/>
          <w:kern w:val="2"/>
          <w:sz w:val="28"/>
          <w:szCs w:val="28"/>
        </w:rPr>
        <w:t>ан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ных в пункте 30 настоящего административного регламента</w:t>
      </w:r>
      <w:r w:rsidR="008D5F73" w:rsidRPr="001D55B5">
        <w:rPr>
          <w:rFonts w:ascii="Times New Roman" w:hAnsi="Times New Roman" w:cs="Times New Roman"/>
          <w:color w:val="FF0000"/>
          <w:kern w:val="2"/>
          <w:sz w:val="28"/>
          <w:szCs w:val="28"/>
        </w:rPr>
        <w:t>.</w:t>
      </w:r>
    </w:p>
    <w:p w:rsidR="005D6E2B" w:rsidRPr="001D55B5" w:rsidRDefault="005A346F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30 календарных дней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со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дня представления в 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образован.</w:t>
      </w:r>
      <w:proofErr w:type="gramEnd"/>
    </w:p>
    <w:p w:rsidR="00692787" w:rsidRPr="001D55B5" w:rsidRDefault="005A346F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заявителю отказывается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120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результатам осуществления действий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подготавливает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F71F2" w:rsidRPr="001D55B5" w:rsidRDefault="00DF71F2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соглашения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F71F2" w:rsidRPr="001D55B5" w:rsidRDefault="00AB75E6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121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Критерием принятия решения о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подготовке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120 настоящего административного регламента,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является наличие или отсутствие основания,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C2052" w:rsidRPr="001D55B5" w:rsidRDefault="006C205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администрации.</w:t>
      </w:r>
    </w:p>
    <w:p w:rsidR="008642D1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123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проект соглашения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04772E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124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Способо</w:t>
      </w:r>
      <w:r w:rsidR="001318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административной процедуры является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5052F" w:rsidRPr="001D55B5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437B3" w:rsidRPr="001D55B5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ыдача (направление)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</w:p>
    <w:p w:rsidR="002768C3" w:rsidRDefault="007E75D6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муниципальной у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слуги или уведомления</w:t>
      </w:r>
    </w:p>
    <w:p w:rsidR="002768C3" w:rsidRPr="001D55B5" w:rsidRDefault="002768C3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</w:p>
    <w:p w:rsidR="009F62F6" w:rsidRPr="001D55B5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07775" w:rsidRPr="001D55B5" w:rsidRDefault="0082031C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125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или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1D55B5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указанный проект договора или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</w:rPr>
        <w:t>решение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почтовым отправлением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D843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DF08BF" w:rsidRPr="001D55B5" w:rsidRDefault="00107A95" w:rsidP="00276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52046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должностным лицом администрации, ответственным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почтовым отправлением по почтовому адресу заявителя,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вручает его лично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gramEnd"/>
    </w:p>
    <w:p w:rsidR="001F615A" w:rsidRPr="002768C3" w:rsidRDefault="008245C8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подачи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в электронной форме </w:t>
      </w:r>
      <w:r w:rsidR="0059658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 лицом администрации, ответственным за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по адресу электронной почты заявителя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либо в его личный кабинет на Портале в течение </w:t>
      </w:r>
      <w:r w:rsidR="005302F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дминистрации.</w:t>
      </w:r>
      <w:proofErr w:type="gramEnd"/>
    </w:p>
    <w:p w:rsidR="00DF08BF" w:rsidRPr="002768C3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134D4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документов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6134D4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2768C3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выдача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34A06" w:rsidRPr="002768C3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случае, если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заявителя представлялось</w:t>
      </w:r>
      <w:r w:rsidR="001F21EF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МФЦ,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направляются должностным лицом администрации, 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7C534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D8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указанные в пункте</w:t>
      </w:r>
      <w:r w:rsidR="006C205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40046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го административного регламента, в МФЦ для пред</w:t>
      </w:r>
      <w:r w:rsidR="00D8432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ставления заявителю</w:t>
      </w:r>
      <w:r w:rsidR="000437B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60E07" w:rsidRPr="001D55B5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 в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</w:t>
      </w:r>
      <w:r w:rsidR="0017495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МФЦ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указанного документа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</w:t>
      </w:r>
      <w:r w:rsidR="00634A0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пре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</w:p>
    <w:p w:rsidR="00DE3E2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A67E1" w:rsidRPr="001D55B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Особенности выполнения административных действий в МФЦ</w:t>
      </w:r>
    </w:p>
    <w:p w:rsidR="00AA67E1" w:rsidRPr="001D55B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вправе обратиться в МФЦ.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Информация, указанная в пункте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предоставляется МФЦ: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при личном обращении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 в МФЦ или при поступлении обращений в МФЦ с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использованием средств телефонной связи, через официальный сайт МФЦ в сети «Интернет»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www</w:t>
      </w:r>
      <w:r w:rsidR="004C57B7" w:rsidRPr="004C57B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proofErr w:type="spellStart"/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mfc</w:t>
      </w:r>
      <w:proofErr w:type="spellEnd"/>
      <w:r w:rsidR="004C57B7" w:rsidRPr="004C57B7">
        <w:rPr>
          <w:rFonts w:ascii="Times New Roman" w:eastAsia="Times New Roman" w:hAnsi="Times New Roman" w:cs="Times New Roman"/>
          <w:kern w:val="2"/>
          <w:sz w:val="28"/>
          <w:szCs w:val="28"/>
        </w:rPr>
        <w:t>38.</w:t>
      </w:r>
      <w:proofErr w:type="spellStart"/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электронной почте МФЦ по адресу </w:t>
      </w:r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info</w:t>
      </w:r>
      <w:r w:rsidR="004C57B7" w:rsidRP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@</w:t>
      </w:r>
      <w:proofErr w:type="spellStart"/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mfc</w:t>
      </w:r>
      <w:proofErr w:type="spellEnd"/>
      <w:r w:rsidR="004C57B7" w:rsidRPr="004C57B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38.</w:t>
      </w:r>
      <w:proofErr w:type="spellStart"/>
      <w:r w:rsidR="004C57B7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2) с использованием </w:t>
      </w:r>
      <w:proofErr w:type="spell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инфоматов</w:t>
      </w:r>
      <w:proofErr w:type="spell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МФЦ предоставляет информацию: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по вопросам, указанным в пункте 9 настоящего административного регламента;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3) о ходе рассмотрения запроса о предоставлении муниципальной услуги;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рального закона от 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27 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A1E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подачи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посредством МФЦ (за исключением случая, предусмотренного пунктом 1</w:t>
      </w:r>
      <w:r w:rsidR="00CF72D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регламента),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определяет предмет обращения;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проводит проверку правильности заполнения формы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проводит проверку полноты пакета документов и соответствия документов требованиям, указанным в пункте 33 настоящего административного регламента;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направляет пакет документов в администрацию: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в электронном виде (в составе пакетов электронных дел) – в день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 бумажных носителях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в течение 2 рабочих дней, следующих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посредством курьерской связи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составлением описи передаваемых документов</w:t>
      </w:r>
      <w:r w:rsidR="004D52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(если рабочий день МФЦ,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AA67E1" w:rsidRPr="001D55B5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33</w:t>
      </w:r>
      <w:r w:rsidR="004D52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  <w:proofErr w:type="gramEnd"/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  <w:proofErr w:type="gramEnd"/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8) информирует заявителя или его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запроса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возможно получить исключительно в МФЦ;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9) информирует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  <w:proofErr w:type="gramEnd"/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10) уведомляет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  <w:proofErr w:type="gramEnd"/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11) формирует и распечатывает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12) принимает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заявителя или его представителя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комплексный запрос и документы и передает его работнику МФЦ,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подачи заявителем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 об исправлении техниче</w:t>
      </w:r>
      <w:r w:rsidR="005171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ской ошибки, указанной в пункте 140</w:t>
      </w:r>
      <w:r w:rsidR="004D5250" w:rsidRPr="001D55B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в электронном виде – в день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AA67E1" w:rsidRPr="002768C3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на бумажном носителе – в течение 2 рабочих дней, следующих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я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заявителя </w:t>
      </w:r>
      <w:r w:rsidR="00B66F89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получении МФЦ 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перераспределении земельных участков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уведомления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правового акта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сообщает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принятом решении по телефону с записью даты и времени телефонного звонка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посредством смс-информирования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1D55B5" w:rsidRDefault="00AA67E1" w:rsidP="002768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выдачи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проекта договора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115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4115E9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</w:t>
      </w:r>
      <w:proofErr w:type="gramStart"/>
      <w:r w:rsidR="004115E9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4115E9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1D55B5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1D55B5" w:rsidRDefault="00892A3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Основанием для 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вления муниципальной услуги 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проекте соглашения о перераспределении земельных участков, 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соглашении о перераспределении земельных участков, </w:t>
      </w:r>
      <w:r w:rsidR="004115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0D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техническая ошибка)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подается заявителем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 одним из способов, указанным в пункте 3</w:t>
      </w:r>
      <w:r w:rsidR="004703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44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порядке,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ги документе и принимает одно и следующих решений:</w:t>
      </w:r>
      <w:proofErr w:type="gramEnd"/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1D55B5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Критерием принятия решения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указанного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опечатки и (или) ошибки в выданном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являюще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874A02" w:rsidRPr="001D55B5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5D30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отношении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1458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проекта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заключении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исправленной технической ошибкой. </w:t>
      </w:r>
    </w:p>
    <w:p w:rsidR="00874A02" w:rsidRPr="001D55B5" w:rsidRDefault="00874A02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в отношении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заключенного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 должностное лицо администрации, ответственное за предоставление муниципальной услуги, подготавливает п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роект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дополнительного соглашения к указанному  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направленный на исправление в нем (в них) технической ошибки.</w:t>
      </w:r>
    </w:p>
    <w:p w:rsidR="00892A3A" w:rsidRPr="001D55B5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2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документе.</w:t>
      </w:r>
      <w:proofErr w:type="gramEnd"/>
    </w:p>
    <w:p w:rsidR="004E1FD6" w:rsidRPr="001D55B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149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обеспечивает подписание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ошибкой,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с исправленной технической ошибкой, 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дополнительного соглашения к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участков, направленн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исправление в нем (в них) технической ошибки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A6E59" w:rsidRPr="001D55B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немедленно п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осле подписания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езультата муниципальной услуги.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выдачу (направление)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результата муниципальной услуги,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одного из документов,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направляет </w:t>
      </w:r>
      <w:r w:rsidR="009C45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почтовым отправлением по почтовому 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адресу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указанному в заявлении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либо по обращению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вручает его лично.</w:t>
      </w:r>
      <w:proofErr w:type="gramEnd"/>
    </w:p>
    <w:p w:rsidR="00C25AC5" w:rsidRPr="001D55B5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результата муниципальной услуги, в течение одного рабочего дня со дня подписания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92A3A" w:rsidRPr="001D55B5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52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рассмотрения заявления об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дополнительного соглашения к указанному  соглашению о перераспределении земельных участков, направленный на исправление в нем (в них) технической ошибки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357981" w:rsidRPr="001D55B5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53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5171E6">
        <w:rPr>
          <w:rFonts w:ascii="Times New Roman" w:eastAsia="Times New Roman" w:hAnsi="Times New Roman" w:cs="Times New Roman"/>
          <w:kern w:val="2"/>
          <w:sz w:val="28"/>
          <w:szCs w:val="28"/>
        </w:rPr>
        <w:t>в журнале регистрации обращений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документов, указанных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51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в МФЦ или о получении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такого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 лично заявителем или его представителем.</w:t>
      </w:r>
      <w:proofErr w:type="gramEnd"/>
    </w:p>
    <w:p w:rsidR="00662BEA" w:rsidRPr="001D55B5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IV. ФОРМЫ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ПРЕДОСТАВЛЕНИЕМ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6" w:name="Par413"/>
      <w:bookmarkEnd w:id="6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орядок осуществления текущего </w:t>
      </w:r>
      <w:proofErr w:type="gramStart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соблюдением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 и иных нормативных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также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принятием ими решений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AF256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1D55B5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и периодичность осуществления плановых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</w:t>
      </w:r>
      <w:proofErr w:type="gramEnd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27D47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57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bookmarkStart w:id="7" w:name="Par427"/>
      <w:bookmarkEnd w:id="7"/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8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</w:t>
      </w:r>
      <w:r w:rsidR="00A27D47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Плановые поверки осуществляются на основании пл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анов работы администрации. 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77A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мэра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ействие) должностных лиц администрации.</w:t>
      </w:r>
    </w:p>
    <w:p w:rsidR="00DF08BF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9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</w:t>
      </w:r>
      <w:proofErr w:type="gramStart"/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Контроль за</w:t>
      </w:r>
      <w:proofErr w:type="gramEnd"/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полн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отой и качеством предоставления должностными лицами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муниципа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кот</w:t>
      </w:r>
      <w:r w:rsidR="00A76AA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орой утверждается правовым актом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администрации.</w:t>
      </w:r>
    </w:p>
    <w:p w:rsidR="00295CB2" w:rsidRPr="001D55B5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1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60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ния акта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ки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принятия решения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 назначении проверки. В случае поступления жалобы на решения, действия (бездействие) должностных лиц админист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рации </w:t>
      </w:r>
      <w:r w:rsidR="005670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мэр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в целях ор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ганизации и проведения внеплановой пров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ерки порядка предоставления муниципальной услуги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E3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рабочих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жалобы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принимает решение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назначении проверки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E03BF" w:rsidRPr="001D55B5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Par439"/>
      <w:bookmarkEnd w:id="8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(осуществляемые)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инструкциях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должностных лиц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Par447"/>
      <w:bookmarkEnd w:id="9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формам </w:t>
      </w:r>
      <w:proofErr w:type="gramStart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фактах: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ее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И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нформацию, указанную в пункте</w:t>
      </w:r>
      <w:r w:rsidR="00D9503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63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сообщить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устно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телефон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ес электронной почты администрации.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65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</w:t>
      </w:r>
      <w:proofErr w:type="gram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дней с момента их регистрации.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1D55B5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V.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ОБЖАЛОВАНИЯ РЕШЕНИЙ И ДЕЙСТВИЙ (БЕЗДЕЙСТВИЯ)</w:t>
      </w:r>
      <w:r w:rsidR="00D816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ИХ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РАБОТНИКОВ</w:t>
      </w:r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(осуществленных)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  <w:proofErr w:type="gramEnd"/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73A9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. Заявитель и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, МФЦ, а также их должностных лиц,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служащих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работников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МФЦ (далее – жалоба)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ос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а;</w:t>
      </w:r>
    </w:p>
    <w:p w:rsidR="00173A5B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требование у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правовыми актами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предоставления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услуги;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его представителя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hAnsi="Times New Roman" w:cs="Times New Roman"/>
          <w:kern w:val="2"/>
          <w:sz w:val="28"/>
          <w:szCs w:val="28"/>
        </w:rPr>
        <w:t>7) отказ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должностного лица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ленного срока таких исправлений;</w:t>
      </w:r>
      <w:proofErr w:type="gramEnd"/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ставления муниципальной услуги;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 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июля 2010 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В случаях, указанных в п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одпунктах 2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5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7, 9 и 10 пункта </w:t>
      </w:r>
      <w:r w:rsidR="00AF256E" w:rsidRPr="001D55B5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400460" w:rsidRPr="001D55B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должностных лиц администрации.</w:t>
      </w:r>
    </w:p>
    <w:p w:rsidR="00CD561B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133DE" w:rsidRPr="001D55B5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F6A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самоуправления, организации и уполномоченные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рассмотрение жалобы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лица,</w:t>
      </w:r>
    </w:p>
    <w:p w:rsidR="00F0181C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которым может быть направлена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жалоба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его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  <w:t xml:space="preserve">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DFD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Жалоб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 решения и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действия (бездействие) </w:t>
      </w:r>
      <w:r w:rsidR="005171E6">
        <w:rPr>
          <w:rFonts w:ascii="Times New Roman" w:hAnsi="Times New Roman" w:cs="Times New Roman"/>
          <w:kern w:val="2"/>
          <w:sz w:val="28"/>
          <w:szCs w:val="28"/>
        </w:rPr>
        <w:t>мэра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5171E6">
        <w:rPr>
          <w:rFonts w:ascii="Times New Roman" w:hAnsi="Times New Roman" w:cs="Times New Roman"/>
          <w:kern w:val="2"/>
          <w:sz w:val="28"/>
          <w:szCs w:val="28"/>
        </w:rPr>
        <w:t xml:space="preserve"> мэру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32C5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должностных лиц и муниципальных служащих администрации 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5171E6">
        <w:rPr>
          <w:rFonts w:ascii="Times New Roman" w:hAnsi="Times New Roman" w:cs="Times New Roman"/>
          <w:kern w:val="2"/>
          <w:sz w:val="28"/>
          <w:szCs w:val="28"/>
        </w:rPr>
        <w:t>мэру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работника МФЦ подаются руководителю этого МФЦ.</w:t>
      </w:r>
    </w:p>
    <w:p w:rsidR="00E10DFD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МФЦ подаются в министерство экономического развития Иркутской области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министру экономического развития Иркутской области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1FBE" w:rsidRPr="001D55B5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0181C" w:rsidRPr="001D55B5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подачи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рассмотрения жа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обы, в том числе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использованием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1D55B5" w:rsidRDefault="00EA372E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на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информационных 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>стендах, расположенных в помещениях, занимаемых администрацией;</w:t>
      </w:r>
    </w:p>
    <w:p w:rsidR="00384706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</w:t>
      </w:r>
      <w:r w:rsidR="00384706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4) в МФЦ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на информационных стендах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лично у </w:t>
      </w:r>
      <w:r w:rsidR="004121A1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работника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МФЦ;</w:t>
      </w:r>
    </w:p>
    <w:p w:rsidR="00D24530" w:rsidRPr="001D55B5" w:rsidRDefault="00D24530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путем обращения заявителя или его представителя в администрацию лично, с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использованием средств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телефонной связи, по электронной почте администрации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средств телефонной связи, по электронной почте администрации 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установленном в пунктах 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7E34" w:rsidRPr="001D55B5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  <w:proofErr w:type="gramEnd"/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7E3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0" w:name="Par28"/>
      <w:bookmarkEnd w:id="10"/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Нормативные правовые акты, регулирующие порядок досудебного (внесудебного) обжалования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D6EF9" w:rsidRPr="001D55B5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1D55B5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Федеральный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закон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от 27 июля 2010 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ода №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210-ФЗ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181C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Информация, содержащаяся в </w:t>
      </w:r>
      <w:r w:rsidR="00C149C1" w:rsidRPr="001D55B5">
        <w:rPr>
          <w:rFonts w:ascii="Times New Roman" w:hAnsi="Times New Roman" w:cs="Times New Roman"/>
          <w:kern w:val="2"/>
          <w:sz w:val="28"/>
          <w:szCs w:val="28"/>
        </w:rPr>
        <w:t>настоящем разделе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</w:t>
      </w:r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Портале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57F3F" w:rsidRPr="001D55B5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E74A0" w:rsidRPr="001D55B5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1D55B5" w:rsidSect="002A54B2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1D55B5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</w:p>
    <w:p w:rsidR="00DC10E4" w:rsidRPr="001D55B5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дминистративному регламенту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5171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9D2910" w:rsidRPr="001D55B5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5171E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5171E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администрацию муниципального образования «Эхирит-Булагатский район»</w:t>
            </w:r>
          </w:p>
        </w:tc>
      </w:tr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1D55B5" w:rsidRDefault="009D2910" w:rsidP="005171E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C10E4" w:rsidRPr="001D55B5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1D55B5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DC10E4" w:rsidRPr="001D55B5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075" w:rsidRPr="001D55B5" w:rsidRDefault="006F34A1" w:rsidP="00C870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 xml:space="preserve">Прошу </w:t>
      </w:r>
      <w:r w:rsidR="00C8701F" w:rsidRPr="001D55B5">
        <w:rPr>
          <w:rFonts w:ascii="Times New Roman" w:hAnsi="Times New Roman"/>
          <w:sz w:val="24"/>
          <w:szCs w:val="24"/>
        </w:rPr>
        <w:t>осуществить перераспределение</w:t>
      </w:r>
      <w:r w:rsidRPr="001D55B5">
        <w:rPr>
          <w:rFonts w:ascii="Times New Roman" w:hAnsi="Times New Roman"/>
          <w:sz w:val="24"/>
          <w:szCs w:val="24"/>
        </w:rPr>
        <w:t xml:space="preserve"> земельн</w:t>
      </w:r>
      <w:r w:rsidR="00C8701F" w:rsidRPr="001D55B5">
        <w:rPr>
          <w:rFonts w:ascii="Times New Roman" w:hAnsi="Times New Roman"/>
          <w:sz w:val="24"/>
          <w:szCs w:val="24"/>
        </w:rPr>
        <w:t>ых</w:t>
      </w:r>
      <w:r w:rsidRPr="001D55B5">
        <w:rPr>
          <w:rFonts w:ascii="Times New Roman" w:hAnsi="Times New Roman"/>
          <w:sz w:val="24"/>
          <w:szCs w:val="24"/>
        </w:rPr>
        <w:t xml:space="preserve"> участк</w:t>
      </w:r>
      <w:r w:rsidR="00C8701F" w:rsidRPr="001D55B5">
        <w:rPr>
          <w:rFonts w:ascii="Times New Roman" w:hAnsi="Times New Roman"/>
          <w:sz w:val="24"/>
          <w:szCs w:val="24"/>
        </w:rPr>
        <w:t>ов</w:t>
      </w:r>
      <w:r w:rsidRPr="001D55B5">
        <w:rPr>
          <w:rFonts w:ascii="Times New Roman" w:hAnsi="Times New Roman"/>
          <w:sz w:val="24"/>
          <w:szCs w:val="24"/>
        </w:rPr>
        <w:t>, находящи</w:t>
      </w:r>
      <w:r w:rsidR="00C8701F" w:rsidRPr="001D55B5">
        <w:rPr>
          <w:rFonts w:ascii="Times New Roman" w:hAnsi="Times New Roman"/>
          <w:sz w:val="24"/>
          <w:szCs w:val="24"/>
        </w:rPr>
        <w:t>х</w:t>
      </w:r>
      <w:r w:rsidRPr="001D55B5">
        <w:rPr>
          <w:rFonts w:ascii="Times New Roman" w:hAnsi="Times New Roman"/>
          <w:sz w:val="24"/>
          <w:szCs w:val="24"/>
        </w:rPr>
        <w:t xml:space="preserve">ся в муниципальной собственности муниципального образования </w:t>
      </w:r>
      <w:r w:rsidR="005171E6">
        <w:rPr>
          <w:rFonts w:ascii="Times New Roman" w:hAnsi="Times New Roman"/>
          <w:sz w:val="24"/>
          <w:szCs w:val="24"/>
        </w:rPr>
        <w:t>«Эхирит-Булагатский район»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1D55B5">
        <w:rPr>
          <w:rFonts w:ascii="Times New Roman" w:hAnsi="Times New Roman"/>
          <w:sz w:val="24"/>
          <w:szCs w:val="24"/>
        </w:rPr>
        <w:t xml:space="preserve">, </w:t>
      </w:r>
      <w:r w:rsidR="002B2075" w:rsidRPr="001D55B5">
        <w:rPr>
          <w:rFonts w:ascii="Times New Roman" w:hAnsi="Times New Roman"/>
          <w:sz w:val="24"/>
          <w:szCs w:val="24"/>
        </w:rPr>
        <w:t>с</w:t>
      </w:r>
      <w:r w:rsidR="00400460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кадастровым номером</w:t>
      </w:r>
      <w:r w:rsidR="001B0992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___________________</w:t>
      </w:r>
      <w:r w:rsidR="007946AE" w:rsidRPr="001D55B5">
        <w:rPr>
          <w:rFonts w:ascii="Times New Roman" w:hAnsi="Times New Roman"/>
          <w:sz w:val="24"/>
          <w:szCs w:val="24"/>
        </w:rPr>
        <w:t>________</w:t>
      </w:r>
      <w:r w:rsidR="002B2075" w:rsidRPr="001D55B5">
        <w:rPr>
          <w:rFonts w:ascii="Times New Roman" w:hAnsi="Times New Roman"/>
          <w:sz w:val="24"/>
          <w:szCs w:val="24"/>
        </w:rPr>
        <w:t xml:space="preserve"> </w:t>
      </w:r>
      <w:r w:rsidR="00C8701F" w:rsidRPr="001D55B5">
        <w:rPr>
          <w:rFonts w:ascii="Times New Roman" w:hAnsi="Times New Roman"/>
          <w:sz w:val="24"/>
          <w:szCs w:val="24"/>
        </w:rPr>
        <w:t>и земельного участка, находящегося в частной собственности, с кадастровым номером ____________________.</w:t>
      </w:r>
    </w:p>
    <w:p w:rsidR="002B2075" w:rsidRPr="001D55B5" w:rsidRDefault="00C8701F" w:rsidP="002B2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1D55B5">
        <w:rPr>
          <w:rFonts w:ascii="Times New Roman" w:hAnsi="Times New Roman"/>
          <w:sz w:val="24"/>
          <w:szCs w:val="24"/>
        </w:rPr>
        <w:t>:</w:t>
      </w:r>
      <w:r w:rsidR="002B2075" w:rsidRPr="001D55B5">
        <w:rPr>
          <w:rFonts w:ascii="Times New Roman" w:hAnsi="Times New Roman"/>
          <w:sz w:val="24"/>
          <w:szCs w:val="24"/>
        </w:rPr>
        <w:t>__</w:t>
      </w:r>
      <w:r w:rsidR="001B0992" w:rsidRPr="001D55B5">
        <w:rPr>
          <w:rFonts w:ascii="Times New Roman" w:hAnsi="Times New Roman"/>
          <w:sz w:val="24"/>
          <w:szCs w:val="24"/>
        </w:rPr>
        <w:t>______________________________</w:t>
      </w:r>
    </w:p>
    <w:p w:rsidR="00560C80" w:rsidRPr="001D55B5" w:rsidRDefault="00560C80" w:rsidP="004C528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10E4" w:rsidRPr="001D55B5" w:rsidRDefault="00DC10E4" w:rsidP="005B28B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2B2075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заявлению</w:t>
      </w: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1D55B5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1D55B5" w:rsidTr="00560C80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1D55B5" w:rsidTr="00560C80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1D55B5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281A2E" w:rsidRPr="001D55B5" w:rsidRDefault="00281A2E" w:rsidP="003F3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C6808" w:rsidRPr="001D55B5" w:rsidRDefault="000C6808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C6808" w:rsidRPr="001D55B5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1D55B5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</w:p>
    <w:p w:rsidR="00281A2E" w:rsidRPr="001D55B5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дминистративному регламенту предоставления муниципальной услуги «Перераспределение земель и (или) земельных участков, находящихся в муниципальной собственности</w:t>
      </w:r>
      <w:r w:rsidR="005171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«Эхирит-Булагатский район»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собственности»</w:t>
      </w:r>
    </w:p>
    <w:p w:rsidR="00281A2E" w:rsidRPr="001D55B5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1D55B5" w:rsidTr="0047019A">
        <w:tc>
          <w:tcPr>
            <w:tcW w:w="4785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1D55B5" w:rsidRDefault="00281A2E" w:rsidP="005171E6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 w:rsidR="005171E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администрацию муниципального образования «Эхирит-Булагатский район»</w:t>
            </w:r>
          </w:p>
        </w:tc>
      </w:tr>
      <w:tr w:rsidR="00281A2E" w:rsidRPr="001D55B5" w:rsidTr="0047019A">
        <w:tc>
          <w:tcPr>
            <w:tcW w:w="4785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1D55B5">
        <w:rPr>
          <w:sz w:val="24"/>
          <w:szCs w:val="24"/>
        </w:rPr>
        <w:t xml:space="preserve">В </w:t>
      </w:r>
      <w:r w:rsidRPr="001D55B5">
        <w:rPr>
          <w:rFonts w:ascii="Times New Roman" w:hAnsi="Times New Roman"/>
          <w:sz w:val="24"/>
          <w:szCs w:val="24"/>
        </w:rPr>
        <w:t xml:space="preserve">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1D55B5">
        <w:rPr>
          <w:rFonts w:ascii="Times New Roman" w:hAnsi="Times New Roman"/>
          <w:sz w:val="24"/>
          <w:szCs w:val="24"/>
        </w:rPr>
        <w:t>«</w:t>
      </w:r>
      <w:r w:rsidRPr="001D55B5">
        <w:rPr>
          <w:rFonts w:ascii="Times New Roman" w:hAnsi="Times New Roman"/>
          <w:sz w:val="24"/>
          <w:szCs w:val="24"/>
        </w:rPr>
        <w:t>__</w:t>
      </w:r>
      <w:r w:rsidR="000C6808" w:rsidRPr="001D55B5">
        <w:rPr>
          <w:rFonts w:ascii="Times New Roman" w:hAnsi="Times New Roman"/>
          <w:sz w:val="24"/>
          <w:szCs w:val="24"/>
        </w:rPr>
        <w:t xml:space="preserve">_» </w:t>
      </w:r>
      <w:r w:rsidRPr="001D55B5">
        <w:rPr>
          <w:rFonts w:ascii="Times New Roman" w:hAnsi="Times New Roman"/>
          <w:sz w:val="24"/>
          <w:szCs w:val="24"/>
        </w:rPr>
        <w:t>______</w:t>
      </w:r>
      <w:r w:rsidR="000C6808" w:rsidRPr="001D55B5">
        <w:rPr>
          <w:rFonts w:ascii="Times New Roman" w:hAnsi="Times New Roman"/>
          <w:sz w:val="24"/>
          <w:szCs w:val="24"/>
        </w:rPr>
        <w:t>_____ 20__ года</w:t>
      </w:r>
      <w:r w:rsidRPr="001D55B5">
        <w:rPr>
          <w:rFonts w:ascii="Times New Roman" w:hAnsi="Times New Roman"/>
          <w:sz w:val="24"/>
          <w:szCs w:val="24"/>
        </w:rPr>
        <w:t xml:space="preserve"> №</w:t>
      </w:r>
      <w:r w:rsidR="000C6808" w:rsidRPr="001D55B5">
        <w:rPr>
          <w:rFonts w:ascii="Times New Roman" w:hAnsi="Times New Roman"/>
          <w:sz w:val="24"/>
          <w:szCs w:val="24"/>
        </w:rPr>
        <w:t> ______</w:t>
      </w:r>
      <w:r w:rsidR="007C2244" w:rsidRPr="001D55B5">
        <w:rPr>
          <w:rFonts w:ascii="Times New Roman" w:hAnsi="Times New Roman"/>
          <w:sz w:val="24"/>
          <w:szCs w:val="24"/>
        </w:rPr>
        <w:t>.</w:t>
      </w:r>
      <w:proofErr w:type="gramEnd"/>
    </w:p>
    <w:p w:rsidR="00281A2E" w:rsidRPr="001D55B5" w:rsidRDefault="00281A2E" w:rsidP="000C6808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В результате перераспределения образованы следующие земельные участки: 1.__________________________________________________________________________</w:t>
      </w:r>
    </w:p>
    <w:p w:rsidR="00281A2E" w:rsidRPr="001D55B5" w:rsidRDefault="00281A2E" w:rsidP="000C6808">
      <w:pPr>
        <w:pStyle w:val="ae"/>
        <w:spacing w:before="0" w:beforeAutospacing="0" w:after="0" w:afterAutospacing="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2. __________________________________________________________________________.</w:t>
      </w:r>
    </w:p>
    <w:p w:rsidR="00281A2E" w:rsidRPr="001D55B5" w:rsidRDefault="00281A2E" w:rsidP="003E01B9">
      <w:pPr>
        <w:pStyle w:val="ae"/>
        <w:spacing w:before="0" w:beforeAutospacing="0" w:after="0" w:afterAutospacing="0" w:line="180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r w:rsidRPr="001D55B5">
        <w:rPr>
          <w:rFonts w:eastAsiaTheme="minorHAnsi" w:cstheme="minorBidi"/>
          <w:sz w:val="22"/>
          <w:szCs w:val="22"/>
          <w:lang w:eastAsia="en-US"/>
        </w:rPr>
        <w:t>(</w:t>
      </w:r>
      <w:r w:rsidRPr="001D55B5">
        <w:rPr>
          <w:rFonts w:eastAsiaTheme="minorHAnsi" w:cstheme="minorBidi"/>
          <w:i/>
          <w:sz w:val="22"/>
          <w:szCs w:val="22"/>
          <w:lang w:eastAsia="en-US"/>
        </w:rPr>
        <w:t>указываются адреса земельных участков, кадастровые номера</w:t>
      </w:r>
      <w:r w:rsidRPr="001D55B5">
        <w:rPr>
          <w:rFonts w:eastAsiaTheme="minorHAnsi" w:cstheme="minorBidi"/>
          <w:sz w:val="22"/>
          <w:szCs w:val="22"/>
          <w:lang w:eastAsia="en-US"/>
        </w:rPr>
        <w:t>)</w:t>
      </w:r>
    </w:p>
    <w:p w:rsidR="003E01B9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</w:p>
    <w:p w:rsidR="00281A2E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1D55B5">
        <w:rPr>
          <w:color w:val="000000"/>
          <w:sz w:val="27"/>
          <w:szCs w:val="27"/>
        </w:rPr>
        <w:t xml:space="preserve">________________      </w:t>
      </w:r>
      <w:r w:rsidR="00281A2E" w:rsidRPr="001D55B5">
        <w:rPr>
          <w:color w:val="000000"/>
          <w:sz w:val="27"/>
          <w:szCs w:val="27"/>
        </w:rPr>
        <w:t xml:space="preserve">                                                                    _______________</w:t>
      </w:r>
    </w:p>
    <w:p w:rsidR="00464976" w:rsidRPr="003E01B9" w:rsidRDefault="003E01B9" w:rsidP="003E01B9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D55B5">
        <w:rPr>
          <w:color w:val="000000"/>
          <w:sz w:val="22"/>
          <w:szCs w:val="22"/>
        </w:rPr>
        <w:t xml:space="preserve">      </w:t>
      </w:r>
      <w:r w:rsidR="00281A2E" w:rsidRPr="001D55B5">
        <w:rPr>
          <w:color w:val="000000"/>
          <w:sz w:val="22"/>
          <w:szCs w:val="22"/>
        </w:rPr>
        <w:t>(дата)                                                                                                                 (Ф.И.О.) (подпись)</w:t>
      </w:r>
    </w:p>
    <w:sectPr w:rsidR="00464976" w:rsidRPr="003E01B9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D2" w:rsidRDefault="005200D2" w:rsidP="00766253">
      <w:pPr>
        <w:spacing w:after="0" w:line="240" w:lineRule="auto"/>
      </w:pPr>
      <w:r>
        <w:separator/>
      </w:r>
    </w:p>
  </w:endnote>
  <w:endnote w:type="continuationSeparator" w:id="0">
    <w:p w:rsidR="005200D2" w:rsidRDefault="005200D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D2" w:rsidRDefault="005200D2" w:rsidP="00766253">
      <w:pPr>
        <w:spacing w:after="0" w:line="240" w:lineRule="auto"/>
      </w:pPr>
      <w:r>
        <w:separator/>
      </w:r>
    </w:p>
  </w:footnote>
  <w:footnote w:type="continuationSeparator" w:id="0">
    <w:p w:rsidR="005200D2" w:rsidRDefault="005200D2" w:rsidP="00766253">
      <w:pPr>
        <w:spacing w:after="0" w:line="240" w:lineRule="auto"/>
      </w:pPr>
      <w:r>
        <w:continuationSeparator/>
      </w:r>
    </w:p>
  </w:footnote>
  <w:footnote w:id="1">
    <w:p w:rsidR="00132C05" w:rsidRPr="00310DCA" w:rsidRDefault="00132C05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Если в муниципальном образовании какой-либо из указанных способов не используется, то соответствующий подпункт или соответствующие подпункты пункта </w:t>
      </w:r>
      <w:r>
        <w:rPr>
          <w:rFonts w:ascii="Times New Roman" w:hAnsi="Times New Roman"/>
          <w:sz w:val="22"/>
          <w:szCs w:val="22"/>
        </w:rPr>
        <w:t>29</w:t>
      </w:r>
      <w:r w:rsidRPr="00310DCA">
        <w:rPr>
          <w:rFonts w:ascii="Times New Roman" w:hAnsi="Times New Roman"/>
          <w:sz w:val="22"/>
          <w:szCs w:val="22"/>
        </w:rPr>
        <w:t xml:space="preserve"> административного регламента подлежат исключению. При исключении каких-либо способов подачи ходатайства из административного регламента потребуется корректировка положений административного регламента, связанных со способами подачи ходатайства.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132C05" w:rsidRPr="00B14374" w:rsidRDefault="00132C05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742E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7CF6"/>
    <w:multiLevelType w:val="hybridMultilevel"/>
    <w:tmpl w:val="119E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3D03CB6">
      <w:start w:val="1"/>
      <w:numFmt w:val="decimal"/>
      <w:lvlText w:val="%2)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37C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7798"/>
    <w:rsid w:val="00067B7A"/>
    <w:rsid w:val="00067E34"/>
    <w:rsid w:val="00072604"/>
    <w:rsid w:val="00073AC1"/>
    <w:rsid w:val="00073E4D"/>
    <w:rsid w:val="00074C77"/>
    <w:rsid w:val="000805D7"/>
    <w:rsid w:val="00081EDC"/>
    <w:rsid w:val="00084533"/>
    <w:rsid w:val="00087E87"/>
    <w:rsid w:val="00092367"/>
    <w:rsid w:val="00092E7F"/>
    <w:rsid w:val="00095D58"/>
    <w:rsid w:val="000A1BEB"/>
    <w:rsid w:val="000A1EED"/>
    <w:rsid w:val="000B1158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8D1"/>
    <w:rsid w:val="000C79B0"/>
    <w:rsid w:val="000D0A77"/>
    <w:rsid w:val="000D1473"/>
    <w:rsid w:val="000D35B7"/>
    <w:rsid w:val="000D3E02"/>
    <w:rsid w:val="000E185D"/>
    <w:rsid w:val="000F2D7C"/>
    <w:rsid w:val="000F783A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40B9"/>
    <w:rsid w:val="00124AB4"/>
    <w:rsid w:val="00125F36"/>
    <w:rsid w:val="0013188F"/>
    <w:rsid w:val="00132C05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67ACF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53C8"/>
    <w:rsid w:val="001A5ED9"/>
    <w:rsid w:val="001A7948"/>
    <w:rsid w:val="001B034D"/>
    <w:rsid w:val="001B0992"/>
    <w:rsid w:val="001B21F9"/>
    <w:rsid w:val="001B4671"/>
    <w:rsid w:val="001B5490"/>
    <w:rsid w:val="001C05EA"/>
    <w:rsid w:val="001C0A0C"/>
    <w:rsid w:val="001C45F3"/>
    <w:rsid w:val="001C495E"/>
    <w:rsid w:val="001C49FB"/>
    <w:rsid w:val="001C4F42"/>
    <w:rsid w:val="001C79B4"/>
    <w:rsid w:val="001D4165"/>
    <w:rsid w:val="001D5257"/>
    <w:rsid w:val="001D55B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4BB3"/>
    <w:rsid w:val="002173AE"/>
    <w:rsid w:val="0023207C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48E"/>
    <w:rsid w:val="00274CEA"/>
    <w:rsid w:val="002768C3"/>
    <w:rsid w:val="00277139"/>
    <w:rsid w:val="0027779F"/>
    <w:rsid w:val="00281A2E"/>
    <w:rsid w:val="00281FB6"/>
    <w:rsid w:val="00286245"/>
    <w:rsid w:val="00287585"/>
    <w:rsid w:val="00293217"/>
    <w:rsid w:val="0029429B"/>
    <w:rsid w:val="00295CB2"/>
    <w:rsid w:val="0029663A"/>
    <w:rsid w:val="00297378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20DE"/>
    <w:rsid w:val="002D4DE2"/>
    <w:rsid w:val="002D558B"/>
    <w:rsid w:val="002D5C83"/>
    <w:rsid w:val="002D60EF"/>
    <w:rsid w:val="002D744A"/>
    <w:rsid w:val="002E0AB3"/>
    <w:rsid w:val="002E3F70"/>
    <w:rsid w:val="002E737F"/>
    <w:rsid w:val="002F57A0"/>
    <w:rsid w:val="002F5A39"/>
    <w:rsid w:val="00301183"/>
    <w:rsid w:val="003017CE"/>
    <w:rsid w:val="00303BBA"/>
    <w:rsid w:val="00310DCA"/>
    <w:rsid w:val="00312F5F"/>
    <w:rsid w:val="003133DE"/>
    <w:rsid w:val="00314A65"/>
    <w:rsid w:val="003154F5"/>
    <w:rsid w:val="003176D1"/>
    <w:rsid w:val="003244E0"/>
    <w:rsid w:val="00330BFD"/>
    <w:rsid w:val="003312ED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DB9"/>
    <w:rsid w:val="00361194"/>
    <w:rsid w:val="00361318"/>
    <w:rsid w:val="0036165B"/>
    <w:rsid w:val="00362149"/>
    <w:rsid w:val="00367224"/>
    <w:rsid w:val="0037353B"/>
    <w:rsid w:val="00377EC6"/>
    <w:rsid w:val="00381669"/>
    <w:rsid w:val="00381EC4"/>
    <w:rsid w:val="00384706"/>
    <w:rsid w:val="00391F17"/>
    <w:rsid w:val="0039592E"/>
    <w:rsid w:val="00396A61"/>
    <w:rsid w:val="00397CD3"/>
    <w:rsid w:val="003B0F1B"/>
    <w:rsid w:val="003B387B"/>
    <w:rsid w:val="003B490D"/>
    <w:rsid w:val="003B5F1A"/>
    <w:rsid w:val="003B7AEC"/>
    <w:rsid w:val="003C2C4F"/>
    <w:rsid w:val="003C2DB2"/>
    <w:rsid w:val="003C61D1"/>
    <w:rsid w:val="003C687D"/>
    <w:rsid w:val="003D0610"/>
    <w:rsid w:val="003D18D9"/>
    <w:rsid w:val="003D4D47"/>
    <w:rsid w:val="003D4E8E"/>
    <w:rsid w:val="003E00CD"/>
    <w:rsid w:val="003E01B9"/>
    <w:rsid w:val="003E0C44"/>
    <w:rsid w:val="003E55BD"/>
    <w:rsid w:val="003E6C42"/>
    <w:rsid w:val="003E7153"/>
    <w:rsid w:val="003E74A0"/>
    <w:rsid w:val="003F0130"/>
    <w:rsid w:val="003F09C7"/>
    <w:rsid w:val="003F0B3C"/>
    <w:rsid w:val="003F36CF"/>
    <w:rsid w:val="003F3E1A"/>
    <w:rsid w:val="003F44D9"/>
    <w:rsid w:val="00400430"/>
    <w:rsid w:val="00400460"/>
    <w:rsid w:val="004021C0"/>
    <w:rsid w:val="00405A71"/>
    <w:rsid w:val="00405DC7"/>
    <w:rsid w:val="004077B5"/>
    <w:rsid w:val="004115E9"/>
    <w:rsid w:val="004121A1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64976"/>
    <w:rsid w:val="004667B0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5D97"/>
    <w:rsid w:val="004B6713"/>
    <w:rsid w:val="004B7A1D"/>
    <w:rsid w:val="004C00A2"/>
    <w:rsid w:val="004C0675"/>
    <w:rsid w:val="004C2458"/>
    <w:rsid w:val="004C296A"/>
    <w:rsid w:val="004C3877"/>
    <w:rsid w:val="004C498B"/>
    <w:rsid w:val="004C5289"/>
    <w:rsid w:val="004C57B7"/>
    <w:rsid w:val="004C68D1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55E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171E6"/>
    <w:rsid w:val="005200D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2455"/>
    <w:rsid w:val="00554275"/>
    <w:rsid w:val="00560C80"/>
    <w:rsid w:val="00565A7A"/>
    <w:rsid w:val="00567005"/>
    <w:rsid w:val="00567DF7"/>
    <w:rsid w:val="0057054A"/>
    <w:rsid w:val="00572DF7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AF3"/>
    <w:rsid w:val="005B6C19"/>
    <w:rsid w:val="005B7695"/>
    <w:rsid w:val="005B7C43"/>
    <w:rsid w:val="005C0833"/>
    <w:rsid w:val="005C0DFE"/>
    <w:rsid w:val="005C2065"/>
    <w:rsid w:val="005C376B"/>
    <w:rsid w:val="005C4ADD"/>
    <w:rsid w:val="005C6F8F"/>
    <w:rsid w:val="005D2E84"/>
    <w:rsid w:val="005D305A"/>
    <w:rsid w:val="005D5F54"/>
    <w:rsid w:val="005D639C"/>
    <w:rsid w:val="005D6E2B"/>
    <w:rsid w:val="005E2481"/>
    <w:rsid w:val="005E3D47"/>
    <w:rsid w:val="005E7C4F"/>
    <w:rsid w:val="005F1F34"/>
    <w:rsid w:val="005F3851"/>
    <w:rsid w:val="00605E4D"/>
    <w:rsid w:val="00606E4E"/>
    <w:rsid w:val="00610643"/>
    <w:rsid w:val="00610DA0"/>
    <w:rsid w:val="00612E25"/>
    <w:rsid w:val="00613366"/>
    <w:rsid w:val="006134D4"/>
    <w:rsid w:val="006147B6"/>
    <w:rsid w:val="00614A86"/>
    <w:rsid w:val="006167F4"/>
    <w:rsid w:val="0062421A"/>
    <w:rsid w:val="0063287D"/>
    <w:rsid w:val="00632C54"/>
    <w:rsid w:val="00632FB1"/>
    <w:rsid w:val="00633D26"/>
    <w:rsid w:val="00634027"/>
    <w:rsid w:val="00634A06"/>
    <w:rsid w:val="0064755A"/>
    <w:rsid w:val="006528FF"/>
    <w:rsid w:val="00652F63"/>
    <w:rsid w:val="0065339A"/>
    <w:rsid w:val="00656AE4"/>
    <w:rsid w:val="00657CEA"/>
    <w:rsid w:val="00657FE1"/>
    <w:rsid w:val="00660603"/>
    <w:rsid w:val="00661C44"/>
    <w:rsid w:val="00662BEA"/>
    <w:rsid w:val="00664BF2"/>
    <w:rsid w:val="00665E2E"/>
    <w:rsid w:val="0066650F"/>
    <w:rsid w:val="00671C21"/>
    <w:rsid w:val="006729C9"/>
    <w:rsid w:val="00672C5F"/>
    <w:rsid w:val="00673379"/>
    <w:rsid w:val="00676680"/>
    <w:rsid w:val="00680099"/>
    <w:rsid w:val="00681119"/>
    <w:rsid w:val="00681792"/>
    <w:rsid w:val="00686D7C"/>
    <w:rsid w:val="00692787"/>
    <w:rsid w:val="006931D6"/>
    <w:rsid w:val="00694B1E"/>
    <w:rsid w:val="006A0C61"/>
    <w:rsid w:val="006A0D79"/>
    <w:rsid w:val="006A2912"/>
    <w:rsid w:val="006A5339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C78"/>
    <w:rsid w:val="006C5662"/>
    <w:rsid w:val="006D43D7"/>
    <w:rsid w:val="006D5530"/>
    <w:rsid w:val="006D6152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21644"/>
    <w:rsid w:val="00727C00"/>
    <w:rsid w:val="00730A86"/>
    <w:rsid w:val="00731B51"/>
    <w:rsid w:val="00731D58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119F"/>
    <w:rsid w:val="00786DE2"/>
    <w:rsid w:val="00790134"/>
    <w:rsid w:val="0079220B"/>
    <w:rsid w:val="007946AE"/>
    <w:rsid w:val="00795CDC"/>
    <w:rsid w:val="007A4725"/>
    <w:rsid w:val="007A5020"/>
    <w:rsid w:val="007A59C5"/>
    <w:rsid w:val="007A5FB7"/>
    <w:rsid w:val="007A7C62"/>
    <w:rsid w:val="007B03A7"/>
    <w:rsid w:val="007B3ABD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E3858"/>
    <w:rsid w:val="007E5EBC"/>
    <w:rsid w:val="007E7184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84D"/>
    <w:rsid w:val="00812E8E"/>
    <w:rsid w:val="008141BB"/>
    <w:rsid w:val="0082031C"/>
    <w:rsid w:val="00822498"/>
    <w:rsid w:val="008245C8"/>
    <w:rsid w:val="00824A1C"/>
    <w:rsid w:val="00831291"/>
    <w:rsid w:val="008405E5"/>
    <w:rsid w:val="008515ED"/>
    <w:rsid w:val="0085254B"/>
    <w:rsid w:val="00854091"/>
    <w:rsid w:val="008628FA"/>
    <w:rsid w:val="00862B28"/>
    <w:rsid w:val="00862F65"/>
    <w:rsid w:val="008642D1"/>
    <w:rsid w:val="0087048E"/>
    <w:rsid w:val="00873642"/>
    <w:rsid w:val="00874A02"/>
    <w:rsid w:val="00875FC2"/>
    <w:rsid w:val="00877738"/>
    <w:rsid w:val="00877AFC"/>
    <w:rsid w:val="0088256A"/>
    <w:rsid w:val="008828ED"/>
    <w:rsid w:val="00883D83"/>
    <w:rsid w:val="00884597"/>
    <w:rsid w:val="00886E9F"/>
    <w:rsid w:val="008871A9"/>
    <w:rsid w:val="00891072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3F03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20A9"/>
    <w:rsid w:val="00953550"/>
    <w:rsid w:val="00960106"/>
    <w:rsid w:val="00962184"/>
    <w:rsid w:val="00962E44"/>
    <w:rsid w:val="00965563"/>
    <w:rsid w:val="009728CE"/>
    <w:rsid w:val="00974410"/>
    <w:rsid w:val="00974F98"/>
    <w:rsid w:val="009779DD"/>
    <w:rsid w:val="0098206F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A1217"/>
    <w:rsid w:val="009B0606"/>
    <w:rsid w:val="009B0F67"/>
    <w:rsid w:val="009B21A3"/>
    <w:rsid w:val="009B4EE7"/>
    <w:rsid w:val="009B5503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9F7C99"/>
    <w:rsid w:val="00A00800"/>
    <w:rsid w:val="00A0129B"/>
    <w:rsid w:val="00A05F5C"/>
    <w:rsid w:val="00A10D5D"/>
    <w:rsid w:val="00A154AF"/>
    <w:rsid w:val="00A16261"/>
    <w:rsid w:val="00A17327"/>
    <w:rsid w:val="00A211DF"/>
    <w:rsid w:val="00A24256"/>
    <w:rsid w:val="00A25BFC"/>
    <w:rsid w:val="00A26E78"/>
    <w:rsid w:val="00A274FF"/>
    <w:rsid w:val="00A27D47"/>
    <w:rsid w:val="00A3091E"/>
    <w:rsid w:val="00A31E88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A6DA2"/>
    <w:rsid w:val="00AB1B98"/>
    <w:rsid w:val="00AB1DEA"/>
    <w:rsid w:val="00AB303E"/>
    <w:rsid w:val="00AB64FF"/>
    <w:rsid w:val="00AB6CD3"/>
    <w:rsid w:val="00AB75E6"/>
    <w:rsid w:val="00AC0FC1"/>
    <w:rsid w:val="00AC128D"/>
    <w:rsid w:val="00AC153E"/>
    <w:rsid w:val="00AC474E"/>
    <w:rsid w:val="00AC51A1"/>
    <w:rsid w:val="00AC688C"/>
    <w:rsid w:val="00AD1D82"/>
    <w:rsid w:val="00AD425B"/>
    <w:rsid w:val="00AD5934"/>
    <w:rsid w:val="00AD7F8D"/>
    <w:rsid w:val="00AE1C4C"/>
    <w:rsid w:val="00AE39D1"/>
    <w:rsid w:val="00AF0656"/>
    <w:rsid w:val="00AF0B01"/>
    <w:rsid w:val="00AF20E9"/>
    <w:rsid w:val="00AF256E"/>
    <w:rsid w:val="00AF2968"/>
    <w:rsid w:val="00AF2CEC"/>
    <w:rsid w:val="00AF6AD3"/>
    <w:rsid w:val="00B01EE1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6D97"/>
    <w:rsid w:val="00B530DB"/>
    <w:rsid w:val="00B55DAD"/>
    <w:rsid w:val="00B56356"/>
    <w:rsid w:val="00B5681F"/>
    <w:rsid w:val="00B6014B"/>
    <w:rsid w:val="00B64A3C"/>
    <w:rsid w:val="00B65C1C"/>
    <w:rsid w:val="00B66992"/>
    <w:rsid w:val="00B66F89"/>
    <w:rsid w:val="00B67769"/>
    <w:rsid w:val="00B73A9D"/>
    <w:rsid w:val="00B75BC1"/>
    <w:rsid w:val="00B831E1"/>
    <w:rsid w:val="00B839D3"/>
    <w:rsid w:val="00B84A4E"/>
    <w:rsid w:val="00B86358"/>
    <w:rsid w:val="00B86EAD"/>
    <w:rsid w:val="00B92364"/>
    <w:rsid w:val="00B930EA"/>
    <w:rsid w:val="00B9338A"/>
    <w:rsid w:val="00B94B0E"/>
    <w:rsid w:val="00B970A0"/>
    <w:rsid w:val="00B9726B"/>
    <w:rsid w:val="00BA317E"/>
    <w:rsid w:val="00BA38C9"/>
    <w:rsid w:val="00BA4F5E"/>
    <w:rsid w:val="00BB0C6B"/>
    <w:rsid w:val="00BB3DF2"/>
    <w:rsid w:val="00BB45A4"/>
    <w:rsid w:val="00BB5907"/>
    <w:rsid w:val="00BB5BAC"/>
    <w:rsid w:val="00BB6B45"/>
    <w:rsid w:val="00BB7EE4"/>
    <w:rsid w:val="00BC060C"/>
    <w:rsid w:val="00BC0B15"/>
    <w:rsid w:val="00BC4A0F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1F92"/>
    <w:rsid w:val="00C061E4"/>
    <w:rsid w:val="00C06FEA"/>
    <w:rsid w:val="00C07C2D"/>
    <w:rsid w:val="00C11835"/>
    <w:rsid w:val="00C11BD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52F"/>
    <w:rsid w:val="00C51CDC"/>
    <w:rsid w:val="00C56211"/>
    <w:rsid w:val="00C60990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170"/>
    <w:rsid w:val="00CB638E"/>
    <w:rsid w:val="00CC0C9E"/>
    <w:rsid w:val="00CC1A27"/>
    <w:rsid w:val="00CC2E23"/>
    <w:rsid w:val="00CC73B3"/>
    <w:rsid w:val="00CD0BD3"/>
    <w:rsid w:val="00CD561B"/>
    <w:rsid w:val="00CD6678"/>
    <w:rsid w:val="00CD78B1"/>
    <w:rsid w:val="00CE1BF1"/>
    <w:rsid w:val="00CE2BE6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17F3D"/>
    <w:rsid w:val="00D206FA"/>
    <w:rsid w:val="00D210F8"/>
    <w:rsid w:val="00D22D85"/>
    <w:rsid w:val="00D24530"/>
    <w:rsid w:val="00D2791A"/>
    <w:rsid w:val="00D351B7"/>
    <w:rsid w:val="00D40C50"/>
    <w:rsid w:val="00D42D46"/>
    <w:rsid w:val="00D445D3"/>
    <w:rsid w:val="00D458CB"/>
    <w:rsid w:val="00D47468"/>
    <w:rsid w:val="00D53BD1"/>
    <w:rsid w:val="00D54EFC"/>
    <w:rsid w:val="00D56CE2"/>
    <w:rsid w:val="00D577AD"/>
    <w:rsid w:val="00D62857"/>
    <w:rsid w:val="00D6325F"/>
    <w:rsid w:val="00D66898"/>
    <w:rsid w:val="00D70901"/>
    <w:rsid w:val="00D7432F"/>
    <w:rsid w:val="00D743EF"/>
    <w:rsid w:val="00D750B4"/>
    <w:rsid w:val="00D80FDB"/>
    <w:rsid w:val="00D81672"/>
    <w:rsid w:val="00D82D33"/>
    <w:rsid w:val="00D84320"/>
    <w:rsid w:val="00D87283"/>
    <w:rsid w:val="00D87775"/>
    <w:rsid w:val="00D93126"/>
    <w:rsid w:val="00D95037"/>
    <w:rsid w:val="00D96DE6"/>
    <w:rsid w:val="00D96F34"/>
    <w:rsid w:val="00D97744"/>
    <w:rsid w:val="00DA02E5"/>
    <w:rsid w:val="00DA290D"/>
    <w:rsid w:val="00DA5250"/>
    <w:rsid w:val="00DA5FF0"/>
    <w:rsid w:val="00DA6B21"/>
    <w:rsid w:val="00DA70AC"/>
    <w:rsid w:val="00DA7E46"/>
    <w:rsid w:val="00DA7F4E"/>
    <w:rsid w:val="00DB4149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F08BF"/>
    <w:rsid w:val="00DF2E48"/>
    <w:rsid w:val="00DF3776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30B3F"/>
    <w:rsid w:val="00E3441A"/>
    <w:rsid w:val="00E3542F"/>
    <w:rsid w:val="00E36B94"/>
    <w:rsid w:val="00E3704B"/>
    <w:rsid w:val="00E42886"/>
    <w:rsid w:val="00E512D9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558E"/>
    <w:rsid w:val="00E9625F"/>
    <w:rsid w:val="00EA0032"/>
    <w:rsid w:val="00EA07C7"/>
    <w:rsid w:val="00EA1B8F"/>
    <w:rsid w:val="00EA230B"/>
    <w:rsid w:val="00EA2BC2"/>
    <w:rsid w:val="00EA2C71"/>
    <w:rsid w:val="00EA372E"/>
    <w:rsid w:val="00EA597F"/>
    <w:rsid w:val="00EA747E"/>
    <w:rsid w:val="00EB61CF"/>
    <w:rsid w:val="00EB6D01"/>
    <w:rsid w:val="00EC14EE"/>
    <w:rsid w:val="00EC550A"/>
    <w:rsid w:val="00EC5908"/>
    <w:rsid w:val="00EC62C9"/>
    <w:rsid w:val="00EC686F"/>
    <w:rsid w:val="00ED47EF"/>
    <w:rsid w:val="00EE0841"/>
    <w:rsid w:val="00EE19B0"/>
    <w:rsid w:val="00EE6647"/>
    <w:rsid w:val="00EE719B"/>
    <w:rsid w:val="00EF4DDB"/>
    <w:rsid w:val="00EF5B45"/>
    <w:rsid w:val="00EF5BB3"/>
    <w:rsid w:val="00EF6F6D"/>
    <w:rsid w:val="00F000C7"/>
    <w:rsid w:val="00F00F88"/>
    <w:rsid w:val="00F0181C"/>
    <w:rsid w:val="00F039BF"/>
    <w:rsid w:val="00F0742E"/>
    <w:rsid w:val="00F1029C"/>
    <w:rsid w:val="00F130FB"/>
    <w:rsid w:val="00F17255"/>
    <w:rsid w:val="00F2152D"/>
    <w:rsid w:val="00F2253C"/>
    <w:rsid w:val="00F22597"/>
    <w:rsid w:val="00F22670"/>
    <w:rsid w:val="00F242B6"/>
    <w:rsid w:val="00F276B8"/>
    <w:rsid w:val="00F35D17"/>
    <w:rsid w:val="00F36542"/>
    <w:rsid w:val="00F41440"/>
    <w:rsid w:val="00F61AD9"/>
    <w:rsid w:val="00F63888"/>
    <w:rsid w:val="00F63903"/>
    <w:rsid w:val="00F73EE0"/>
    <w:rsid w:val="00F81501"/>
    <w:rsid w:val="00F836F8"/>
    <w:rsid w:val="00F84D2F"/>
    <w:rsid w:val="00F868BA"/>
    <w:rsid w:val="00F90078"/>
    <w:rsid w:val="00F915AD"/>
    <w:rsid w:val="00F92EE9"/>
    <w:rsid w:val="00F93B5B"/>
    <w:rsid w:val="00F95019"/>
    <w:rsid w:val="00F96A88"/>
    <w:rsid w:val="00FA2B2C"/>
    <w:rsid w:val="00FA2BCF"/>
    <w:rsid w:val="00FA366B"/>
    <w:rsid w:val="00FA5F7F"/>
    <w:rsid w:val="00FA7CE8"/>
    <w:rsid w:val="00FB24FC"/>
    <w:rsid w:val="00FB327E"/>
    <w:rsid w:val="00FB4ADD"/>
    <w:rsid w:val="00FB550D"/>
    <w:rsid w:val="00FB6991"/>
    <w:rsid w:val="00FC411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2788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6950-C7DC-4B56-8190-031F38F2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16052</Words>
  <Characters>91497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user</cp:lastModifiedBy>
  <cp:revision>3</cp:revision>
  <cp:lastPrinted>2019-03-18T03:14:00Z</cp:lastPrinted>
  <dcterms:created xsi:type="dcterms:W3CDTF">2021-10-07T03:15:00Z</dcterms:created>
  <dcterms:modified xsi:type="dcterms:W3CDTF">2021-10-07T03:16:00Z</dcterms:modified>
</cp:coreProperties>
</file>